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7" w:rightFromText="187" w:vertAnchor="text" w:horzAnchor="page" w:tblpX="1772" w:tblpY="12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
        <w:gridCol w:w="8280"/>
        <w:gridCol w:w="288"/>
      </w:tblGrid>
      <w:tr w:rsidR="004332E7" w14:paraId="7EFA5936" w14:textId="77777777" w:rsidTr="00DF73E3">
        <w:trPr>
          <w:trHeight w:val="3312"/>
        </w:trPr>
        <w:tc>
          <w:tcPr>
            <w:tcW w:w="8856" w:type="dxa"/>
            <w:gridSpan w:val="3"/>
            <w:vAlign w:val="center"/>
          </w:tcPr>
          <w:p w14:paraId="4D883F89" w14:textId="77777777" w:rsidR="004332E7" w:rsidRDefault="004332E7" w:rsidP="00DF73E3">
            <w:pPr>
              <w:pStyle w:val="CVIDocumentTitle"/>
              <w:framePr w:hSpace="0" w:wrap="auto" w:vAnchor="margin" w:hAnchor="text" w:xAlign="left" w:yAlign="inline"/>
              <w:suppressOverlap w:val="0"/>
            </w:pPr>
            <w:bookmarkStart w:id="0" w:name="_GoBack"/>
            <w:bookmarkEnd w:id="0"/>
            <w:r>
              <w:rPr>
                <w:noProof/>
              </w:rPr>
              <w:drawing>
                <wp:inline distT="0" distB="0" distL="0" distR="0" wp14:anchorId="641FDB2C" wp14:editId="7F402FD4">
                  <wp:extent cx="4685311" cy="147641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LogoHere.png"/>
                          <pic:cNvPicPr/>
                        </pic:nvPicPr>
                        <pic:blipFill>
                          <a:blip r:embed="rId8">
                            <a:extLst>
                              <a:ext uri="{28A0092B-C50C-407E-A947-70E740481C1C}">
                                <a14:useLocalDpi xmlns:a14="http://schemas.microsoft.com/office/drawing/2010/main" val="0"/>
                              </a:ext>
                            </a:extLst>
                          </a:blip>
                          <a:stretch>
                            <a:fillRect/>
                          </a:stretch>
                        </pic:blipFill>
                        <pic:spPr>
                          <a:xfrm>
                            <a:off x="0" y="0"/>
                            <a:ext cx="4685311" cy="1476417"/>
                          </a:xfrm>
                          <a:prstGeom prst="rect">
                            <a:avLst/>
                          </a:prstGeom>
                        </pic:spPr>
                      </pic:pic>
                    </a:graphicData>
                  </a:graphic>
                </wp:inline>
              </w:drawing>
            </w:r>
          </w:p>
        </w:tc>
      </w:tr>
      <w:tr w:rsidR="004332E7" w14:paraId="7F03575D" w14:textId="77777777" w:rsidTr="00DF73E3">
        <w:trPr>
          <w:trHeight w:val="1195"/>
        </w:trPr>
        <w:tc>
          <w:tcPr>
            <w:tcW w:w="8856" w:type="dxa"/>
            <w:gridSpan w:val="3"/>
            <w:tcMar>
              <w:top w:w="72" w:type="dxa"/>
              <w:left w:w="115" w:type="dxa"/>
              <w:bottom w:w="72" w:type="dxa"/>
              <w:right w:w="115" w:type="dxa"/>
            </w:tcMar>
          </w:tcPr>
          <w:p w14:paraId="653D62C7" w14:textId="21BF16E6" w:rsidR="004332E7" w:rsidRPr="00610D0B" w:rsidRDefault="00ED6421" w:rsidP="00610D0B">
            <w:pPr>
              <w:pStyle w:val="CVIDocumentTitle"/>
              <w:framePr w:hSpace="0" w:wrap="auto" w:vAnchor="margin" w:hAnchor="text" w:xAlign="left" w:yAlign="inline"/>
              <w:suppressOverlap w:val="0"/>
              <w:rPr>
                <w:sz w:val="80"/>
                <w:szCs w:val="80"/>
              </w:rPr>
            </w:pPr>
            <w:r w:rsidRPr="00610D0B">
              <w:rPr>
                <w:sz w:val="80"/>
                <w:szCs w:val="80"/>
              </w:rPr>
              <w:t>Info</w:t>
            </w:r>
            <w:r w:rsidR="00610D0B" w:rsidRPr="00610D0B">
              <w:rPr>
                <w:sz w:val="80"/>
                <w:szCs w:val="80"/>
              </w:rPr>
              <w:t xml:space="preserve"> Lifecycle</w:t>
            </w:r>
            <w:r w:rsidRPr="00610D0B">
              <w:rPr>
                <w:sz w:val="80"/>
                <w:szCs w:val="80"/>
              </w:rPr>
              <w:t xml:space="preserve"> Protection</w:t>
            </w:r>
          </w:p>
        </w:tc>
      </w:tr>
      <w:tr w:rsidR="004332E7" w14:paraId="1CF9BD54" w14:textId="77777777" w:rsidTr="00DF73E3">
        <w:trPr>
          <w:trHeight w:val="720"/>
        </w:trPr>
        <w:tc>
          <w:tcPr>
            <w:tcW w:w="288" w:type="dxa"/>
          </w:tcPr>
          <w:p w14:paraId="3E3B7A47" w14:textId="77777777" w:rsidR="004332E7" w:rsidRDefault="004332E7" w:rsidP="00DF73E3">
            <w:pPr>
              <w:pStyle w:val="CVIDocumentSubtitle"/>
              <w:framePr w:hSpace="0" w:wrap="auto" w:vAnchor="margin" w:hAnchor="text" w:xAlign="left" w:yAlign="inline"/>
              <w:suppressOverlap w:val="0"/>
            </w:pPr>
          </w:p>
        </w:tc>
        <w:tc>
          <w:tcPr>
            <w:tcW w:w="8280" w:type="dxa"/>
            <w:shd w:val="clear" w:color="auto" w:fill="D12038" w:themeFill="accent1"/>
          </w:tcPr>
          <w:p w14:paraId="0ACEDA6D" w14:textId="5F3D9808" w:rsidR="004332E7" w:rsidRDefault="00ED6421" w:rsidP="00DF73E3">
            <w:pPr>
              <w:pStyle w:val="CVIDocumentSubtitle"/>
              <w:framePr w:hSpace="0" w:wrap="auto" w:vAnchor="margin" w:hAnchor="text" w:xAlign="left" w:yAlign="inline"/>
              <w:suppressOverlap w:val="0"/>
            </w:pPr>
            <w:r>
              <w:t xml:space="preserve">POV </w:t>
            </w:r>
            <w:r w:rsidR="004332E7">
              <w:t>Whiteboard Storyboard</w:t>
            </w:r>
          </w:p>
        </w:tc>
        <w:tc>
          <w:tcPr>
            <w:tcW w:w="288" w:type="dxa"/>
          </w:tcPr>
          <w:p w14:paraId="3C9E38E7" w14:textId="77777777" w:rsidR="004332E7" w:rsidRDefault="004332E7" w:rsidP="00DF73E3">
            <w:pPr>
              <w:pStyle w:val="CVIDocumentSubtitle"/>
              <w:framePr w:hSpace="0" w:wrap="auto" w:vAnchor="margin" w:hAnchor="text" w:xAlign="left" w:yAlign="inline"/>
              <w:suppressOverlap w:val="0"/>
            </w:pPr>
          </w:p>
        </w:tc>
      </w:tr>
      <w:tr w:rsidR="004332E7" w14:paraId="586F2517" w14:textId="77777777" w:rsidTr="00DF73E3">
        <w:trPr>
          <w:trHeight w:hRule="exact" w:val="7920"/>
        </w:trPr>
        <w:tc>
          <w:tcPr>
            <w:tcW w:w="8856" w:type="dxa"/>
            <w:gridSpan w:val="3"/>
            <w:vAlign w:val="bottom"/>
          </w:tcPr>
          <w:p w14:paraId="33E0F6F7" w14:textId="77777777" w:rsidR="004332E7" w:rsidRPr="00D0387F" w:rsidRDefault="004332E7" w:rsidP="00DF73E3">
            <w:pPr>
              <w:pStyle w:val="CVIDocumentTitle"/>
              <w:framePr w:hSpace="0" w:wrap="auto" w:vAnchor="margin" w:hAnchor="text" w:xAlign="left" w:yAlign="inline"/>
              <w:suppressOverlap w:val="0"/>
            </w:pPr>
            <w:r>
              <w:rPr>
                <w:noProof/>
              </w:rPr>
              <w:drawing>
                <wp:inline distT="0" distB="0" distL="0" distR="0" wp14:anchorId="5C861B5F" wp14:editId="1FD4FBD5">
                  <wp:extent cx="5433010" cy="4664250"/>
                  <wp:effectExtent l="0" t="0" r="317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boardLogo.png"/>
                          <pic:cNvPicPr/>
                        </pic:nvPicPr>
                        <pic:blipFill>
                          <a:blip r:embed="rId9">
                            <a:extLst>
                              <a:ext uri="{28A0092B-C50C-407E-A947-70E740481C1C}">
                                <a14:useLocalDpi xmlns:a14="http://schemas.microsoft.com/office/drawing/2010/main" val="0"/>
                              </a:ext>
                            </a:extLst>
                          </a:blip>
                          <a:stretch>
                            <a:fillRect/>
                          </a:stretch>
                        </pic:blipFill>
                        <pic:spPr>
                          <a:xfrm>
                            <a:off x="0" y="0"/>
                            <a:ext cx="5433010" cy="4664250"/>
                          </a:xfrm>
                          <a:prstGeom prst="rect">
                            <a:avLst/>
                          </a:prstGeom>
                        </pic:spPr>
                      </pic:pic>
                    </a:graphicData>
                  </a:graphic>
                </wp:inline>
              </w:drawing>
            </w:r>
          </w:p>
        </w:tc>
      </w:tr>
    </w:tbl>
    <w:p w14:paraId="3AEEC882" w14:textId="77777777" w:rsidR="004332E7" w:rsidRPr="004332E7" w:rsidRDefault="004332E7" w:rsidP="004332E7">
      <w:pPr>
        <w:spacing w:after="200" w:line="276" w:lineRule="auto"/>
      </w:pPr>
      <w:r>
        <w:br w:type="page"/>
      </w:r>
    </w:p>
    <w:tbl>
      <w:tblPr>
        <w:tblStyle w:val="TableGrid"/>
        <w:tblW w:w="10229" w:type="dxa"/>
        <w:tblInd w:w="-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A0" w:firstRow="1" w:lastRow="0" w:firstColumn="1" w:lastColumn="0" w:noHBand="0" w:noVBand="1"/>
      </w:tblPr>
      <w:tblGrid>
        <w:gridCol w:w="10229"/>
      </w:tblGrid>
      <w:tr w:rsidR="004332E7" w14:paraId="0ACB78A0" w14:textId="77777777" w:rsidTr="003D2CAD">
        <w:tc>
          <w:tcPr>
            <w:tcW w:w="10229" w:type="dxa"/>
          </w:tcPr>
          <w:p w14:paraId="758F054E" w14:textId="26E742C7" w:rsidR="004332E7" w:rsidRPr="0053585C" w:rsidRDefault="0055327B" w:rsidP="0053585C">
            <w:pPr>
              <w:pStyle w:val="CVITableHeading1"/>
            </w:pPr>
            <w:r>
              <w:lastRenderedPageBreak/>
              <w:t>Data is everywhere</w:t>
            </w:r>
            <w:r w:rsidR="00EB516A">
              <w:t xml:space="preserve"> </w:t>
            </w:r>
          </w:p>
        </w:tc>
      </w:tr>
      <w:tr w:rsidR="004332E7" w14:paraId="237AEB3D" w14:textId="77777777" w:rsidTr="003D2CAD">
        <w:trPr>
          <w:trHeight w:val="5904"/>
        </w:trPr>
        <w:tc>
          <w:tcPr>
            <w:tcW w:w="10229" w:type="dxa"/>
            <w:vAlign w:val="center"/>
          </w:tcPr>
          <w:p w14:paraId="3ADF4C32" w14:textId="611157A1" w:rsidR="004332E7" w:rsidRDefault="00E4374D" w:rsidP="004332E7">
            <w:pPr>
              <w:jc w:val="center"/>
            </w:pPr>
            <w:r>
              <w:rPr>
                <w:noProof/>
              </w:rPr>
              <w:drawing>
                <wp:inline distT="0" distB="0" distL="0" distR="0" wp14:anchorId="715B9420" wp14:editId="371A361C">
                  <wp:extent cx="6290945" cy="3538432"/>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6290945" cy="3538432"/>
                          </a:xfrm>
                          <a:prstGeom prst="rect">
                            <a:avLst/>
                          </a:prstGeom>
                        </pic:spPr>
                      </pic:pic>
                    </a:graphicData>
                  </a:graphic>
                </wp:inline>
              </w:drawing>
            </w:r>
          </w:p>
        </w:tc>
      </w:tr>
    </w:tbl>
    <w:p w14:paraId="3D9F4B2B" w14:textId="77777777" w:rsidR="00C070F5" w:rsidRDefault="00C070F5" w:rsidP="00475829">
      <w:pPr>
        <w:pStyle w:val="CVIBodyText"/>
      </w:pPr>
    </w:p>
    <w:p w14:paraId="05D70906" w14:textId="5E871B7C" w:rsidR="007A6CE7" w:rsidRDefault="00600F86" w:rsidP="007A6CE7">
      <w:pPr>
        <w:pStyle w:val="CVIBodyText"/>
      </w:pPr>
      <w:r>
        <w:t>As the executive responsible for</w:t>
      </w:r>
      <w:r w:rsidR="008F1416">
        <w:t xml:space="preserve"> </w:t>
      </w:r>
      <w:r w:rsidR="008F1416">
        <w:rPr>
          <w:rStyle w:val="CVIBlack"/>
        </w:rPr>
        <w:t>&lt;</w:t>
      </w:r>
      <w:r w:rsidR="003D2CAD">
        <w:rPr>
          <w:rStyle w:val="CVIBlack"/>
        </w:rPr>
        <w:t>DRAW Person,</w:t>
      </w:r>
      <w:r w:rsidR="00A02B6C">
        <w:rPr>
          <w:rStyle w:val="CVIBlack"/>
        </w:rPr>
        <w:t xml:space="preserve"> WRITE “CISO”</w:t>
      </w:r>
      <w:r w:rsidR="008F1416" w:rsidRPr="00895D29">
        <w:rPr>
          <w:rStyle w:val="CVIBlack"/>
        </w:rPr>
        <w:t>&gt;</w:t>
      </w:r>
      <w:r w:rsidR="008F1416" w:rsidRPr="00895D29">
        <w:t xml:space="preserve"> </w:t>
      </w:r>
      <w:r>
        <w:t>security</w:t>
      </w:r>
      <w:r w:rsidR="00284367">
        <w:t xml:space="preserve"> in your organization, </w:t>
      </w:r>
      <w:r w:rsidR="007A6CE7">
        <w:t>you want to ensure trust in your brand by protecting corporate and consumer data from breaches and</w:t>
      </w:r>
      <w:r w:rsidR="007A6CE7" w:rsidRPr="00A27EDB">
        <w:t xml:space="preserve"> </w:t>
      </w:r>
      <w:r w:rsidR="00AC63C6">
        <w:t>attacks. But it’</w:t>
      </w:r>
      <w:r w:rsidR="007A6CE7">
        <w:t>s a constant challenge due to the endless flow of data in and out of your company. Today, data is everywhere. And it’s getting harder to know where it came from, where it’s going</w:t>
      </w:r>
      <w:r w:rsidR="009925D3">
        <w:t>,</w:t>
      </w:r>
      <w:r w:rsidR="007A6CE7">
        <w:t xml:space="preserve"> and how to secure it throughout its entire life cycle.  </w:t>
      </w:r>
    </w:p>
    <w:p w14:paraId="40A1EFC2" w14:textId="64A647FD" w:rsidR="009614D2" w:rsidRDefault="00284367" w:rsidP="00A02B6C">
      <w:pPr>
        <w:pStyle w:val="CVIBodyText"/>
      </w:pPr>
      <w:r>
        <w:t xml:space="preserve"> </w:t>
      </w:r>
    </w:p>
    <w:p w14:paraId="68ACCABD" w14:textId="367C219E" w:rsidR="007A6CE7" w:rsidRDefault="009614D2" w:rsidP="007A6CE7">
      <w:pPr>
        <w:pStyle w:val="CVIBodyText"/>
      </w:pPr>
      <w:r>
        <w:t>Imagine</w:t>
      </w:r>
      <w:r w:rsidR="00A02B6C">
        <w:t xml:space="preserve"> </w:t>
      </w:r>
      <w:r w:rsidR="00C6413C">
        <w:rPr>
          <w:rStyle w:val="CVIBlack"/>
        </w:rPr>
        <w:t>&lt;DRAW dashed c</w:t>
      </w:r>
      <w:r w:rsidR="00A02B6C">
        <w:rPr>
          <w:rStyle w:val="CVIBlack"/>
        </w:rPr>
        <w:t>ircle</w:t>
      </w:r>
      <w:r w:rsidR="00A02B6C" w:rsidRPr="00895D29">
        <w:rPr>
          <w:rStyle w:val="CVIBlack"/>
        </w:rPr>
        <w:t>&gt;</w:t>
      </w:r>
      <w:r w:rsidR="00A02B6C" w:rsidRPr="00895D29">
        <w:t xml:space="preserve"> </w:t>
      </w:r>
      <w:r>
        <w:t>this represents all of the information you need to protect.</w:t>
      </w:r>
      <w:r w:rsidR="00A00AFD">
        <w:t xml:space="preserve"> </w:t>
      </w:r>
      <w:r w:rsidR="00A636E3">
        <w:t>In the past, this</w:t>
      </w:r>
      <w:r w:rsidR="00C6413C">
        <w:t xml:space="preserve"> world</w:t>
      </w:r>
      <w:r w:rsidR="00A636E3">
        <w:t xml:space="preserve"> consisted</w:t>
      </w:r>
      <w:r w:rsidR="00A00AFD">
        <w:t xml:space="preserve"> of</w:t>
      </w:r>
      <w:r w:rsidR="00A636E3">
        <w:t xml:space="preserve"> </w:t>
      </w:r>
      <w:r w:rsidR="00043832">
        <w:t>data and documents</w:t>
      </w:r>
      <w:r w:rsidR="007A6CE7">
        <w:t xml:space="preserve"> that lived safely within the four walls of your building.</w:t>
      </w:r>
    </w:p>
    <w:p w14:paraId="68ED47E6" w14:textId="77777777" w:rsidR="009614D2" w:rsidRDefault="009614D2" w:rsidP="008F1416">
      <w:pPr>
        <w:pStyle w:val="CVIBodyText"/>
      </w:pPr>
    </w:p>
    <w:p w14:paraId="66520747" w14:textId="003653FE" w:rsidR="00EA7147" w:rsidRDefault="00635096" w:rsidP="00EA7147">
      <w:pPr>
        <w:pStyle w:val="CVIBodyText"/>
      </w:pPr>
      <w:r>
        <w:t>But today,</w:t>
      </w:r>
      <w:r w:rsidR="009D6616">
        <w:t xml:space="preserve"> </w:t>
      </w:r>
      <w:r>
        <w:t xml:space="preserve">users </w:t>
      </w:r>
      <w:r>
        <w:rPr>
          <w:rStyle w:val="CVIBlack"/>
        </w:rPr>
        <w:t>&lt;DRAW person,</w:t>
      </w:r>
      <w:r w:rsidR="00482F48">
        <w:rPr>
          <w:rStyle w:val="CVIBlack"/>
        </w:rPr>
        <w:t xml:space="preserve"> WRITE “USERS</w:t>
      </w:r>
      <w:r>
        <w:rPr>
          <w:rStyle w:val="CVIBlack"/>
        </w:rPr>
        <w:t>”</w:t>
      </w:r>
      <w:r w:rsidRPr="00895D29">
        <w:rPr>
          <w:rStyle w:val="CVIBlack"/>
        </w:rPr>
        <w:t>&gt;</w:t>
      </w:r>
      <w:r w:rsidRPr="00895D29">
        <w:t xml:space="preserve"> </w:t>
      </w:r>
      <w:r>
        <w:t xml:space="preserve">are churning out information </w:t>
      </w:r>
      <w:r w:rsidR="009D6616">
        <w:t>fast</w:t>
      </w:r>
      <w:r w:rsidR="005C582B">
        <w:t>er</w:t>
      </w:r>
      <w:r w:rsidR="009D6616">
        <w:t xml:space="preserve"> than ever before</w:t>
      </w:r>
      <w:r>
        <w:t xml:space="preserve">. </w:t>
      </w:r>
      <w:r w:rsidR="007A6CE7">
        <w:t xml:space="preserve">And it’s not just coming from your own employees. There are also </w:t>
      </w:r>
      <w:r w:rsidR="00216E9E">
        <w:t>c</w:t>
      </w:r>
      <w:r w:rsidR="007A6CE7">
        <w:t xml:space="preserve">ontractors, partners, suppliers and consumers. </w:t>
      </w:r>
      <w:r w:rsidR="00C6413C" w:rsidRPr="00C6413C">
        <w:rPr>
          <w:rStyle w:val="CVIBlack"/>
        </w:rPr>
        <w:t>&lt;DRAW circles with E, C,</w:t>
      </w:r>
      <w:r w:rsidR="00284367" w:rsidRPr="00C6413C">
        <w:rPr>
          <w:rStyle w:val="CVIBlack"/>
        </w:rPr>
        <w:t xml:space="preserve"> </w:t>
      </w:r>
      <w:r w:rsidR="00AC63C6">
        <w:rPr>
          <w:rStyle w:val="CVIBlack"/>
        </w:rPr>
        <w:t xml:space="preserve">P, </w:t>
      </w:r>
      <w:r w:rsidR="00284367" w:rsidRPr="00C6413C">
        <w:rPr>
          <w:rStyle w:val="CVIBlack"/>
        </w:rPr>
        <w:t>S inside&gt;</w:t>
      </w:r>
      <w:r w:rsidR="00284367" w:rsidRPr="00895D29">
        <w:t xml:space="preserve"> </w:t>
      </w:r>
      <w:r>
        <w:t xml:space="preserve">We’re talking massive amounts of data. </w:t>
      </w:r>
    </w:p>
    <w:p w14:paraId="18962B3B" w14:textId="42353AF7" w:rsidR="00635096" w:rsidRDefault="00635096" w:rsidP="009D6616">
      <w:pPr>
        <w:pStyle w:val="CVIBodyText"/>
      </w:pPr>
    </w:p>
    <w:p w14:paraId="353895E2" w14:textId="54054781" w:rsidR="00D95F19" w:rsidRDefault="00284367" w:rsidP="009D6616">
      <w:pPr>
        <w:pStyle w:val="CVIBodyText"/>
      </w:pPr>
      <w:r>
        <w:t xml:space="preserve"> </w:t>
      </w:r>
    </w:p>
    <w:p w14:paraId="0236D279" w14:textId="52208FFE" w:rsidR="00A02B6C" w:rsidRDefault="00A02B6C" w:rsidP="00A02B6C">
      <w:pPr>
        <w:pStyle w:val="CVIBodyText"/>
      </w:pPr>
    </w:p>
    <w:p w14:paraId="4A996E57" w14:textId="09600121" w:rsidR="00092B85" w:rsidRDefault="00092B85">
      <w:pPr>
        <w:spacing w:after="200" w:line="276" w:lineRule="auto"/>
        <w:rPr>
          <w:caps/>
        </w:rPr>
      </w:pPr>
    </w:p>
    <w:p w14:paraId="0AF4B6E3" w14:textId="77777777" w:rsidR="007A7989" w:rsidRDefault="007A7989">
      <w:pPr>
        <w:spacing w:after="200" w:line="276" w:lineRule="auto"/>
        <w:rPr>
          <w:caps/>
        </w:rPr>
      </w:pPr>
    </w:p>
    <w:p w14:paraId="6918DB55" w14:textId="77777777" w:rsidR="007A7989" w:rsidRDefault="007A7989">
      <w:pPr>
        <w:spacing w:after="200" w:line="276" w:lineRule="auto"/>
        <w:rPr>
          <w:caps/>
        </w:rPr>
      </w:pPr>
    </w:p>
    <w:p w14:paraId="79A346E8" w14:textId="77777777" w:rsidR="007A7989" w:rsidRDefault="007A7989">
      <w:pPr>
        <w:spacing w:after="200" w:line="276" w:lineRule="auto"/>
        <w:rPr>
          <w:caps/>
        </w:rPr>
      </w:pPr>
    </w:p>
    <w:p w14:paraId="07E43C3A" w14:textId="77777777" w:rsidR="007A7989" w:rsidRDefault="007A7989">
      <w:pPr>
        <w:spacing w:after="200" w:line="276" w:lineRule="auto"/>
        <w:rPr>
          <w:caps/>
        </w:rPr>
      </w:pPr>
    </w:p>
    <w:p w14:paraId="59E73FFB" w14:textId="77777777" w:rsidR="007A7989" w:rsidRDefault="007A7989">
      <w:pPr>
        <w:spacing w:after="200" w:line="276" w:lineRule="auto"/>
        <w:rPr>
          <w:caps/>
        </w:rPr>
      </w:pPr>
    </w:p>
    <w:tbl>
      <w:tblPr>
        <w:tblStyle w:val="TableGrid"/>
        <w:tblW w:w="10229" w:type="dxa"/>
        <w:tblInd w:w="-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0229"/>
      </w:tblGrid>
      <w:tr w:rsidR="00092B85" w14:paraId="360FDA26" w14:textId="77777777" w:rsidTr="003D2CAD">
        <w:tc>
          <w:tcPr>
            <w:tcW w:w="10229" w:type="dxa"/>
          </w:tcPr>
          <w:p w14:paraId="7B2ADA91" w14:textId="34A07DC0" w:rsidR="00092B85" w:rsidRDefault="0055327B" w:rsidP="00EA7147">
            <w:pPr>
              <w:pStyle w:val="CVITableHeading1"/>
            </w:pPr>
            <w:r>
              <w:lastRenderedPageBreak/>
              <w:t>Data flow is more complex than ever before</w:t>
            </w:r>
          </w:p>
        </w:tc>
      </w:tr>
      <w:tr w:rsidR="00092B85" w14:paraId="7A561DBC" w14:textId="77777777" w:rsidTr="003D2CAD">
        <w:trPr>
          <w:trHeight w:val="5904"/>
        </w:trPr>
        <w:tc>
          <w:tcPr>
            <w:tcW w:w="10229" w:type="dxa"/>
            <w:vAlign w:val="center"/>
          </w:tcPr>
          <w:p w14:paraId="1930A5D2" w14:textId="641B55AC" w:rsidR="00092B85" w:rsidRDefault="00E4374D" w:rsidP="008F1416">
            <w:pPr>
              <w:jc w:val="center"/>
            </w:pPr>
            <w:r>
              <w:rPr>
                <w:noProof/>
              </w:rPr>
              <w:drawing>
                <wp:inline distT="0" distB="0" distL="0" distR="0" wp14:anchorId="07B289B8" wp14:editId="06E995CC">
                  <wp:extent cx="6290945" cy="3538432"/>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6290945" cy="3538432"/>
                          </a:xfrm>
                          <a:prstGeom prst="rect">
                            <a:avLst/>
                          </a:prstGeom>
                        </pic:spPr>
                      </pic:pic>
                    </a:graphicData>
                  </a:graphic>
                </wp:inline>
              </w:drawing>
            </w:r>
          </w:p>
        </w:tc>
      </w:tr>
    </w:tbl>
    <w:p w14:paraId="54BFBB31" w14:textId="77777777" w:rsidR="00092B85" w:rsidRDefault="00092B85" w:rsidP="00092B85">
      <w:pPr>
        <w:pStyle w:val="CVIBodyText"/>
      </w:pPr>
    </w:p>
    <w:p w14:paraId="706B181A" w14:textId="3A268276" w:rsidR="007A7989" w:rsidRDefault="007A7989" w:rsidP="007A7989">
      <w:pPr>
        <w:pStyle w:val="CVIBodyText"/>
      </w:pPr>
      <w:r w:rsidRPr="00BD3B9F">
        <w:t>And this data is extremely sensitive</w:t>
      </w:r>
      <w:r w:rsidR="00D62619">
        <w:t xml:space="preserve">. You’ve got PII, </w:t>
      </w:r>
      <w:r w:rsidR="00D62619" w:rsidRPr="00BD3B9F">
        <w:rPr>
          <w:rStyle w:val="CVIBlack"/>
        </w:rPr>
        <w:t>&lt;D</w:t>
      </w:r>
      <w:r w:rsidR="00D62619">
        <w:rPr>
          <w:rStyle w:val="CVIBlack"/>
        </w:rPr>
        <w:t>RAW rectangle,</w:t>
      </w:r>
      <w:r w:rsidR="00D62619" w:rsidRPr="00BD3B9F">
        <w:rPr>
          <w:rStyle w:val="CVIBlack"/>
        </w:rPr>
        <w:t xml:space="preserve"> WRITE “PII”&gt;</w:t>
      </w:r>
      <w:r w:rsidR="00D62619" w:rsidRPr="00BD3B9F">
        <w:t xml:space="preserve"> </w:t>
      </w:r>
      <w:r w:rsidR="00D62619">
        <w:t xml:space="preserve">as well as </w:t>
      </w:r>
      <w:r w:rsidRPr="00BD3B9F">
        <w:t xml:space="preserve">your company’s IP, </w:t>
      </w:r>
      <w:r w:rsidR="00D62619">
        <w:rPr>
          <w:rStyle w:val="CVIBlack"/>
        </w:rPr>
        <w:t>&lt;DRAW rectangle,</w:t>
      </w:r>
      <w:r w:rsidR="00D62619" w:rsidRPr="00BD3B9F">
        <w:rPr>
          <w:rStyle w:val="CVIBlack"/>
        </w:rPr>
        <w:t xml:space="preserve"> WRITE “IP”&gt;</w:t>
      </w:r>
      <w:r w:rsidR="00D62619" w:rsidRPr="00BD3B9F">
        <w:t xml:space="preserve"> </w:t>
      </w:r>
      <w:r w:rsidRPr="00BD3B9F">
        <w:t xml:space="preserve">which is increasingly determining </w:t>
      </w:r>
      <w:r w:rsidR="00BD3B9F">
        <w:t xml:space="preserve">the valuation of your </w:t>
      </w:r>
      <w:r w:rsidR="00D62619">
        <w:t>organization</w:t>
      </w:r>
      <w:r w:rsidR="00BD3B9F">
        <w:t xml:space="preserve">. </w:t>
      </w:r>
      <w:r w:rsidR="004E5D15">
        <w:t>In fact, i</w:t>
      </w:r>
      <w:r w:rsidR="00453607">
        <w:t>n the U</w:t>
      </w:r>
      <w:r w:rsidR="004E5D15">
        <w:t>.</w:t>
      </w:r>
      <w:r w:rsidR="00453607">
        <w:t>S</w:t>
      </w:r>
      <w:r w:rsidR="004E5D15">
        <w:t>.</w:t>
      </w:r>
      <w:r w:rsidR="00453607">
        <w:t>, IP-intensive ind</w:t>
      </w:r>
      <w:r w:rsidR="004E5D15">
        <w:t>ustries account for 38% of GDP.</w:t>
      </w:r>
      <w:r w:rsidR="004E5D15">
        <w:rPr>
          <w:rStyle w:val="FootnoteReference"/>
        </w:rPr>
        <w:footnoteReference w:id="1"/>
      </w:r>
      <w:r w:rsidR="004E5D15">
        <w:t xml:space="preserve"> </w:t>
      </w:r>
      <w:r w:rsidRPr="00BD3B9F">
        <w:t xml:space="preserve">You also have government, </w:t>
      </w:r>
      <w:r w:rsidR="00D62619">
        <w:rPr>
          <w:rStyle w:val="CVIBlack"/>
        </w:rPr>
        <w:t xml:space="preserve">&lt;DRAW rectangle, </w:t>
      </w:r>
      <w:r w:rsidR="00D62619" w:rsidRPr="00BD3B9F">
        <w:rPr>
          <w:rStyle w:val="CVIBlack"/>
        </w:rPr>
        <w:t>WRITE “Gov”&gt;</w:t>
      </w:r>
      <w:r w:rsidR="00D62619" w:rsidRPr="00BD3B9F">
        <w:t xml:space="preserve"> </w:t>
      </w:r>
      <w:r w:rsidRPr="00BD3B9F">
        <w:t>and other types of</w:t>
      </w:r>
      <w:r w:rsidR="00EA7147">
        <w:t xml:space="preserve"> regulated</w:t>
      </w:r>
      <w:r w:rsidRPr="00BD3B9F">
        <w:t xml:space="preserve"> data</w:t>
      </w:r>
      <w:r w:rsidR="00D62619">
        <w:t xml:space="preserve"> </w:t>
      </w:r>
      <w:r w:rsidR="00D62619">
        <w:rPr>
          <w:rStyle w:val="CVIBlack"/>
        </w:rPr>
        <w:t>&lt;DRAW rectangle with b</w:t>
      </w:r>
      <w:r w:rsidR="00D62619" w:rsidRPr="00BD3B9F">
        <w:rPr>
          <w:rStyle w:val="CVIBlack"/>
        </w:rPr>
        <w:t>inaries&gt;</w:t>
      </w:r>
      <w:r w:rsidRPr="00BD3B9F">
        <w:t xml:space="preserve"> that are very critical.</w:t>
      </w:r>
    </w:p>
    <w:p w14:paraId="51CC5CDC" w14:textId="77777777" w:rsidR="00C45483" w:rsidRDefault="00C45483" w:rsidP="007A7989">
      <w:pPr>
        <w:pStyle w:val="CVIBodyText"/>
      </w:pPr>
    </w:p>
    <w:p w14:paraId="2D7C8D6B" w14:textId="3E4E441D" w:rsidR="007A7989" w:rsidRPr="00C45483" w:rsidRDefault="00C45483" w:rsidP="007A7989">
      <w:pPr>
        <w:pStyle w:val="CVIBodyText"/>
      </w:pPr>
      <w:r>
        <w:t xml:space="preserve">Not only that, but as channels increase, so does the complexity of the data. Think about all the ways users communicate today—email, </w:t>
      </w:r>
      <w:r>
        <w:rPr>
          <w:rStyle w:val="CVIBlack"/>
        </w:rPr>
        <w:t xml:space="preserve">&lt;DRAW </w:t>
      </w:r>
      <w:r w:rsidR="00AC4FC0">
        <w:rPr>
          <w:rStyle w:val="CVIBlack"/>
        </w:rPr>
        <w:t>envelope</w:t>
      </w:r>
      <w:r w:rsidR="007A7989">
        <w:rPr>
          <w:rStyle w:val="CVIBlack"/>
        </w:rPr>
        <w:t>&gt;</w:t>
      </w:r>
      <w:r w:rsidR="007A7989" w:rsidRPr="00895D29">
        <w:t xml:space="preserve"> </w:t>
      </w:r>
      <w:r>
        <w:t xml:space="preserve">mobile devices, </w:t>
      </w:r>
      <w:r>
        <w:rPr>
          <w:rStyle w:val="CVIBlack"/>
        </w:rPr>
        <w:t>&lt;DRAW s</w:t>
      </w:r>
      <w:r w:rsidR="007A7989">
        <w:rPr>
          <w:rStyle w:val="CVIBlack"/>
        </w:rPr>
        <w:t>martphone&gt;</w:t>
      </w:r>
      <w:r w:rsidR="007A7989" w:rsidRPr="00895D29">
        <w:t xml:space="preserve"> </w:t>
      </w:r>
      <w:r>
        <w:t>and laptops.</w:t>
      </w:r>
      <w:r w:rsidR="007A7989">
        <w:t xml:space="preserve"> </w:t>
      </w:r>
      <w:r>
        <w:rPr>
          <w:rStyle w:val="CVIBlack"/>
        </w:rPr>
        <w:t>&lt;DRAW l</w:t>
      </w:r>
      <w:r w:rsidR="007A7989">
        <w:rPr>
          <w:rStyle w:val="CVIBlack"/>
        </w:rPr>
        <w:t>aptop&gt;</w:t>
      </w:r>
      <w:r w:rsidR="007A7989" w:rsidRPr="00895D29">
        <w:t xml:space="preserve"> </w:t>
      </w:r>
      <w:r w:rsidR="007A7989">
        <w:t xml:space="preserve">From an IT perspective, data is generated on </w:t>
      </w:r>
      <w:r w:rsidR="0013568E">
        <w:t xml:space="preserve">endpoints, </w:t>
      </w:r>
      <w:r w:rsidR="007A7989">
        <w:t xml:space="preserve">servers, </w:t>
      </w:r>
      <w:r>
        <w:rPr>
          <w:rStyle w:val="CVIBlack"/>
        </w:rPr>
        <w:t>&lt;DRAW s</w:t>
      </w:r>
      <w:r w:rsidR="007A7989">
        <w:rPr>
          <w:rStyle w:val="CVIBlack"/>
        </w:rPr>
        <w:t>erver&gt;</w:t>
      </w:r>
      <w:r w:rsidR="007A7989">
        <w:t xml:space="preserve">, </w:t>
      </w:r>
      <w:r w:rsidRPr="00C45483">
        <w:rPr>
          <w:rStyle w:val="CVIBlack"/>
          <w:b w:val="0"/>
        </w:rPr>
        <w:t>and</w:t>
      </w:r>
      <w:r w:rsidR="007A7989">
        <w:t xml:space="preserve"> any number of </w:t>
      </w:r>
      <w:r w:rsidR="0013568E">
        <w:t xml:space="preserve">web and cloud </w:t>
      </w:r>
      <w:r w:rsidR="007A7989">
        <w:t xml:space="preserve">applications </w:t>
      </w:r>
      <w:r w:rsidR="007A7989">
        <w:rPr>
          <w:rStyle w:val="CVIBlack"/>
        </w:rPr>
        <w:t xml:space="preserve">&lt;DRAW </w:t>
      </w:r>
      <w:r>
        <w:rPr>
          <w:rStyle w:val="CVIBlack"/>
        </w:rPr>
        <w:t>rectangle, WRITE “Apps”</w:t>
      </w:r>
      <w:r w:rsidR="007A7989">
        <w:rPr>
          <w:rStyle w:val="CVIBlack"/>
        </w:rPr>
        <w:t>&gt;</w:t>
      </w:r>
      <w:r w:rsidR="007A7989" w:rsidRPr="00895D29">
        <w:t xml:space="preserve"> </w:t>
      </w:r>
      <w:r w:rsidR="007A7989">
        <w:t>users can access in</w:t>
      </w:r>
      <w:r w:rsidR="003607AA">
        <w:t>side</w:t>
      </w:r>
      <w:r w:rsidR="007A7989">
        <w:t xml:space="preserve"> and out</w:t>
      </w:r>
      <w:r w:rsidR="003607AA">
        <w:t>side</w:t>
      </w:r>
      <w:r w:rsidR="007A7989">
        <w:t xml:space="preserve"> of your </w:t>
      </w:r>
      <w:r w:rsidR="0013568E">
        <w:t>perimeter</w:t>
      </w:r>
      <w:r w:rsidR="007A7989">
        <w:t>.</w:t>
      </w:r>
    </w:p>
    <w:p w14:paraId="1E4A059C" w14:textId="77777777" w:rsidR="007A7989" w:rsidRDefault="007A7989" w:rsidP="007A7989">
      <w:pPr>
        <w:pStyle w:val="CVIBodyText"/>
      </w:pPr>
    </w:p>
    <w:p w14:paraId="18C5ECF1" w14:textId="336C971C" w:rsidR="007A7989" w:rsidRDefault="007A7989" w:rsidP="007A7989">
      <w:pPr>
        <w:pStyle w:val="CVIBodyText"/>
      </w:pPr>
      <w:r>
        <w:t xml:space="preserve">This data will ultimately be stored in your </w:t>
      </w:r>
      <w:r w:rsidR="00BD3B9F">
        <w:t>data c</w:t>
      </w:r>
      <w:r>
        <w:t xml:space="preserve">enter </w:t>
      </w:r>
      <w:r w:rsidR="00AC4FC0">
        <w:rPr>
          <w:rStyle w:val="CVIBlack"/>
        </w:rPr>
        <w:t>&lt;DRAW tall rectangle, WRITE “DC”&gt;</w:t>
      </w:r>
      <w:r w:rsidR="00AC4FC0" w:rsidRPr="00895D29">
        <w:t xml:space="preserve"> </w:t>
      </w:r>
      <w:r>
        <w:t xml:space="preserve">or in </w:t>
      </w:r>
      <w:r w:rsidR="00AC4FC0">
        <w:t>a cloud environment</w:t>
      </w:r>
      <w:r>
        <w:t xml:space="preserve"> </w:t>
      </w:r>
      <w:r w:rsidR="00CE56BB">
        <w:rPr>
          <w:rStyle w:val="CVIBlack"/>
        </w:rPr>
        <w:t>&lt;DRAW clouds</w:t>
      </w:r>
      <w:r w:rsidR="00AC4FC0">
        <w:rPr>
          <w:rStyle w:val="CVIBlack"/>
        </w:rPr>
        <w:t xml:space="preserve">&gt; </w:t>
      </w:r>
      <w:r>
        <w:rPr>
          <w:rStyle w:val="CVIBlack"/>
          <w:b w:val="0"/>
        </w:rPr>
        <w:t>such as Office365, AWS, or Salesforce.com</w:t>
      </w:r>
      <w:r>
        <w:t>.</w:t>
      </w:r>
      <w:r w:rsidR="00AC4FC0">
        <w:t xml:space="preserve"> </w:t>
      </w:r>
      <w:r w:rsidR="00AC4FC0">
        <w:rPr>
          <w:rStyle w:val="CVIBlack"/>
        </w:rPr>
        <w:t>&lt;WRITE “MS, AWS, SFDC” in each cloud&gt;</w:t>
      </w:r>
    </w:p>
    <w:p w14:paraId="178E61E5" w14:textId="77777777" w:rsidR="007A7989" w:rsidRDefault="007A7989" w:rsidP="00533166">
      <w:pPr>
        <w:pStyle w:val="CVIBodyText"/>
      </w:pPr>
    </w:p>
    <w:p w14:paraId="4C4E3C46" w14:textId="77777777" w:rsidR="007A7989" w:rsidRDefault="007A7989" w:rsidP="00533166">
      <w:pPr>
        <w:pStyle w:val="CVIBodyText"/>
      </w:pPr>
    </w:p>
    <w:p w14:paraId="3182FD4C" w14:textId="77777777" w:rsidR="00533166" w:rsidRDefault="00533166" w:rsidP="00533166">
      <w:pPr>
        <w:pStyle w:val="CVIBodyText"/>
      </w:pPr>
    </w:p>
    <w:p w14:paraId="5DEA3C71" w14:textId="77777777" w:rsidR="00092B85" w:rsidRDefault="00092B85">
      <w:pPr>
        <w:spacing w:after="200" w:line="276" w:lineRule="auto"/>
        <w:rPr>
          <w:caps/>
        </w:rPr>
      </w:pPr>
      <w:r>
        <w:rPr>
          <w:caps/>
        </w:rPr>
        <w:br w:type="page"/>
      </w:r>
    </w:p>
    <w:tbl>
      <w:tblPr>
        <w:tblStyle w:val="TableGrid"/>
        <w:tblW w:w="10229" w:type="dxa"/>
        <w:tblInd w:w="-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0229"/>
      </w:tblGrid>
      <w:tr w:rsidR="00092B85" w14:paraId="54131064" w14:textId="77777777" w:rsidTr="003D2CAD">
        <w:tc>
          <w:tcPr>
            <w:tcW w:w="10229" w:type="dxa"/>
          </w:tcPr>
          <w:p w14:paraId="7E1DB0C2" w14:textId="584EBE3D" w:rsidR="00092B85" w:rsidRDefault="00A712CC" w:rsidP="00BE023B">
            <w:pPr>
              <w:pStyle w:val="CVITableHeading1"/>
            </w:pPr>
            <w:r>
              <w:lastRenderedPageBreak/>
              <w:t>Partial</w:t>
            </w:r>
            <w:r w:rsidR="00056B01">
              <w:t>, siloed</w:t>
            </w:r>
            <w:r>
              <w:t xml:space="preserve"> solutions don’t protect all your data</w:t>
            </w:r>
          </w:p>
        </w:tc>
      </w:tr>
      <w:tr w:rsidR="00092B85" w14:paraId="1BE98F3A" w14:textId="77777777" w:rsidTr="003D2CAD">
        <w:trPr>
          <w:trHeight w:val="5904"/>
        </w:trPr>
        <w:tc>
          <w:tcPr>
            <w:tcW w:w="10229" w:type="dxa"/>
            <w:vAlign w:val="center"/>
          </w:tcPr>
          <w:p w14:paraId="7A68A75D" w14:textId="3ABDE85E" w:rsidR="00092B85" w:rsidRDefault="00E4374D" w:rsidP="008F1416">
            <w:pPr>
              <w:jc w:val="center"/>
            </w:pPr>
            <w:r>
              <w:rPr>
                <w:noProof/>
              </w:rPr>
              <w:drawing>
                <wp:inline distT="0" distB="0" distL="0" distR="0" wp14:anchorId="22882AA7" wp14:editId="2BB1E533">
                  <wp:extent cx="6290945" cy="3538432"/>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6290945" cy="3538432"/>
                          </a:xfrm>
                          <a:prstGeom prst="rect">
                            <a:avLst/>
                          </a:prstGeom>
                        </pic:spPr>
                      </pic:pic>
                    </a:graphicData>
                  </a:graphic>
                </wp:inline>
              </w:drawing>
            </w:r>
          </w:p>
        </w:tc>
      </w:tr>
    </w:tbl>
    <w:p w14:paraId="5C23C5E8" w14:textId="77777777" w:rsidR="003254F8" w:rsidRDefault="003254F8" w:rsidP="00196B6B">
      <w:pPr>
        <w:pStyle w:val="CVIBodyText"/>
      </w:pPr>
    </w:p>
    <w:p w14:paraId="483A0151" w14:textId="41841866" w:rsidR="007A7989" w:rsidRPr="001430A4" w:rsidRDefault="00216E9E" w:rsidP="007A7989">
      <w:pPr>
        <w:pStyle w:val="CVIBodyText"/>
        <w:rPr>
          <w:rStyle w:val="CVIRed"/>
          <w:rFonts w:ascii="Arial" w:hAnsi="Arial"/>
          <w:b w:val="0"/>
          <w:color w:val="auto"/>
        </w:rPr>
      </w:pPr>
      <w:r>
        <w:t>Every stage of this comp</w:t>
      </w:r>
      <w:r w:rsidR="0082758E">
        <w:t xml:space="preserve">lex journey is fraught with </w:t>
      </w:r>
      <w:r>
        <w:t>potential leaks and attacks</w:t>
      </w:r>
      <w:r w:rsidR="001430A4">
        <w:t xml:space="preserve">. </w:t>
      </w:r>
      <w:r w:rsidR="007A7989">
        <w:t>For example, as the data flows through each of these diff</w:t>
      </w:r>
      <w:r w:rsidR="0082758E">
        <w:t>erent vectors, do you know who’</w:t>
      </w:r>
      <w:r w:rsidR="007A7989">
        <w:t xml:space="preserve">s </w:t>
      </w:r>
      <w:r>
        <w:t xml:space="preserve">creating </w:t>
      </w:r>
      <w:r w:rsidR="007A7989">
        <w:t>the data?</w:t>
      </w:r>
      <w:r w:rsidR="001430A4">
        <w:t xml:space="preserve"> </w:t>
      </w:r>
      <w:r w:rsidR="007A7989">
        <w:rPr>
          <w:rStyle w:val="CVIRed"/>
        </w:rPr>
        <w:t>&lt;DRAW ?</w:t>
      </w:r>
      <w:r w:rsidR="007A7989" w:rsidRPr="00895D29">
        <w:rPr>
          <w:rStyle w:val="CVIRed"/>
        </w:rPr>
        <w:t>&gt;</w:t>
      </w:r>
      <w:r w:rsidR="007A7989">
        <w:t xml:space="preserve"> </w:t>
      </w:r>
      <w:r w:rsidR="0082758E">
        <w:t>W</w:t>
      </w:r>
      <w:r w:rsidR="001430A4">
        <w:t xml:space="preserve">hat type of data you have? </w:t>
      </w:r>
      <w:r w:rsidR="007A7989">
        <w:rPr>
          <w:rStyle w:val="CVIRed"/>
        </w:rPr>
        <w:t>&lt;DRAW ?</w:t>
      </w:r>
      <w:r w:rsidR="007A7989" w:rsidRPr="00895D29">
        <w:rPr>
          <w:rStyle w:val="CVIRed"/>
        </w:rPr>
        <w:t>&gt;</w:t>
      </w:r>
      <w:r w:rsidR="007A7989">
        <w:t xml:space="preserve"> </w:t>
      </w:r>
      <w:r w:rsidR="0082758E">
        <w:t>W</w:t>
      </w:r>
      <w:r w:rsidR="001430A4">
        <w:t>here the data is coming from</w:t>
      </w:r>
      <w:r w:rsidR="007044B3">
        <w:t xml:space="preserve"> and going</w:t>
      </w:r>
      <w:r w:rsidR="001430A4">
        <w:t xml:space="preserve"> </w:t>
      </w:r>
      <w:r w:rsidR="001430A4" w:rsidRPr="001430A4">
        <w:rPr>
          <w:rStyle w:val="CVIRed"/>
        </w:rPr>
        <w:t>&lt;DRAW ?&gt;</w:t>
      </w:r>
      <w:r w:rsidR="001430A4">
        <w:t xml:space="preserve"> or where it’s residing?</w:t>
      </w:r>
      <w:r w:rsidR="007A7989">
        <w:t xml:space="preserve"> </w:t>
      </w:r>
      <w:r w:rsidR="007A7989">
        <w:rPr>
          <w:rStyle w:val="CVIRed"/>
        </w:rPr>
        <w:t>&lt;DRAW ?</w:t>
      </w:r>
      <w:r w:rsidR="007A7989" w:rsidRPr="00895D29">
        <w:rPr>
          <w:rStyle w:val="CVIRed"/>
        </w:rPr>
        <w:t>&gt;</w:t>
      </w:r>
      <w:r w:rsidR="0010005F">
        <w:rPr>
          <w:rStyle w:val="CVIRed"/>
        </w:rPr>
        <w:t xml:space="preserve"> </w:t>
      </w:r>
    </w:p>
    <w:p w14:paraId="74515D1C" w14:textId="272C3E40" w:rsidR="007A7989" w:rsidRDefault="007A7989" w:rsidP="007A7989">
      <w:pPr>
        <w:pStyle w:val="CVIBodyText"/>
      </w:pPr>
    </w:p>
    <w:p w14:paraId="706DEF75" w14:textId="00FF4F78" w:rsidR="007A7989" w:rsidRDefault="007A7989" w:rsidP="007A7989">
      <w:pPr>
        <w:pStyle w:val="CVIBodyText"/>
      </w:pPr>
      <w:r>
        <w:t xml:space="preserve">You might have </w:t>
      </w:r>
      <w:r w:rsidR="00C964EB">
        <w:t>partial</w:t>
      </w:r>
      <w:r w:rsidR="00056B01">
        <w:t xml:space="preserve"> solutions </w:t>
      </w:r>
      <w:r>
        <w:t>for different p</w:t>
      </w:r>
      <w:r w:rsidR="0082758E">
        <w:t xml:space="preserve">arts of this information flow. </w:t>
      </w:r>
      <w:r>
        <w:t xml:space="preserve">For example, you might turn on Microsoft’s </w:t>
      </w:r>
      <w:r w:rsidR="00216E9E">
        <w:t>cloud security features in</w:t>
      </w:r>
      <w:r>
        <w:t xml:space="preserve"> Office365. However,</w:t>
      </w:r>
      <w:r w:rsidRPr="00475829">
        <w:t xml:space="preserve"> </w:t>
      </w:r>
      <w:r>
        <w:t xml:space="preserve">this only covers a </w:t>
      </w:r>
      <w:r w:rsidR="00C964EB">
        <w:t xml:space="preserve">fraction </w:t>
      </w:r>
      <w:r>
        <w:t xml:space="preserve">of where </w:t>
      </w:r>
      <w:r w:rsidR="000309D9">
        <w:rPr>
          <w:rStyle w:val="CVIRed"/>
        </w:rPr>
        <w:t>&lt;DRAW dashed square</w:t>
      </w:r>
      <w:r w:rsidR="000309D9" w:rsidRPr="00895D29">
        <w:rPr>
          <w:rStyle w:val="CVIRed"/>
        </w:rPr>
        <w:t>&gt;</w:t>
      </w:r>
      <w:r w:rsidR="000309D9">
        <w:t xml:space="preserve"> </w:t>
      </w:r>
      <w:r>
        <w:t>and how this data moves</w:t>
      </w:r>
      <w:r w:rsidR="007F6C5F">
        <w:t xml:space="preserve">. </w:t>
      </w:r>
      <w:r>
        <w:t xml:space="preserve">What if the data </w:t>
      </w:r>
      <w:r w:rsidR="00C964EB">
        <w:t>is flowing</w:t>
      </w:r>
      <w:r>
        <w:t xml:space="preserve"> into your data center or into another cloud</w:t>
      </w:r>
      <w:r w:rsidR="00C964EB">
        <w:t xml:space="preserve"> </w:t>
      </w:r>
      <w:r w:rsidR="007044B3">
        <w:t>service</w:t>
      </w:r>
      <w:r>
        <w:t xml:space="preserve">? </w:t>
      </w:r>
    </w:p>
    <w:p w14:paraId="4488581C" w14:textId="77777777" w:rsidR="007A7989" w:rsidRDefault="007A7989" w:rsidP="007A7989">
      <w:pPr>
        <w:pStyle w:val="CVIBodyText"/>
      </w:pPr>
    </w:p>
    <w:p w14:paraId="3DA906B5" w14:textId="552396D4" w:rsidR="007A7989" w:rsidRDefault="007A7989" w:rsidP="007A7989">
      <w:pPr>
        <w:pStyle w:val="CVIBodyText"/>
      </w:pPr>
      <w:r>
        <w:t>And the same problem lies with each o</w:t>
      </w:r>
      <w:r w:rsidR="0055327B">
        <w:t xml:space="preserve">f the </w:t>
      </w:r>
      <w:r w:rsidR="00056B01">
        <w:t xml:space="preserve">siloed </w:t>
      </w:r>
      <w:r w:rsidR="0055327B">
        <w:t>point solutions.</w:t>
      </w:r>
      <w:r>
        <w:t xml:space="preserve"> </w:t>
      </w:r>
      <w:r w:rsidR="00C964EB">
        <w:t>Authentication tools</w:t>
      </w:r>
      <w:r w:rsidR="00305CD4">
        <w:t xml:space="preserve"> can tell</w:t>
      </w:r>
      <w:r w:rsidR="00BE2692">
        <w:t xml:space="preserve"> you </w:t>
      </w:r>
      <w:r w:rsidR="00A82D7F">
        <w:t xml:space="preserve">whether someone is actually who they say they are and </w:t>
      </w:r>
      <w:r w:rsidR="00BE2692">
        <w:t>keep out</w:t>
      </w:r>
      <w:r w:rsidR="00A82D7F">
        <w:t xml:space="preserve"> </w:t>
      </w:r>
      <w:r w:rsidR="00C964EB">
        <w:t xml:space="preserve">bad guys even if they’ve </w:t>
      </w:r>
      <w:r w:rsidR="00A82D7F">
        <w:t>stolen</w:t>
      </w:r>
      <w:r w:rsidR="00C964EB">
        <w:t xml:space="preserve"> a user’s</w:t>
      </w:r>
      <w:r w:rsidR="00A82D7F">
        <w:t xml:space="preserve"> </w:t>
      </w:r>
      <w:r w:rsidR="00BE2692">
        <w:t xml:space="preserve">password. </w:t>
      </w:r>
      <w:r w:rsidR="00C964EB">
        <w:t>DLP</w:t>
      </w:r>
      <w:r w:rsidR="00305CD4">
        <w:t xml:space="preserve"> </w:t>
      </w:r>
      <w:r w:rsidR="00C964EB">
        <w:t xml:space="preserve">tools </w:t>
      </w:r>
      <w:r w:rsidR="00305CD4">
        <w:t xml:space="preserve">can tell you whether you can trust someone with </w:t>
      </w:r>
      <w:r w:rsidR="00056B01">
        <w:t xml:space="preserve">the </w:t>
      </w:r>
      <w:r w:rsidR="00305CD4">
        <w:t>company’s secrets</w:t>
      </w:r>
      <w:r w:rsidR="008A557F">
        <w:t xml:space="preserve"> and keep </w:t>
      </w:r>
      <w:r w:rsidR="00C964EB">
        <w:t>them</w:t>
      </w:r>
      <w:r w:rsidR="008A557F">
        <w:t xml:space="preserve"> from being leaked</w:t>
      </w:r>
      <w:r w:rsidR="00305CD4">
        <w:t>. Bu</w:t>
      </w:r>
      <w:r w:rsidR="00C964EB">
        <w:t xml:space="preserve">t neither can tell you whether a trusted insider should have privileged access and use of sensitive data. </w:t>
      </w:r>
      <w:r w:rsidR="00056B01">
        <w:t xml:space="preserve"> </w:t>
      </w:r>
      <w:r w:rsidR="00305CD4">
        <w:t xml:space="preserve">  </w:t>
      </w:r>
    </w:p>
    <w:p w14:paraId="7ED0EEF4" w14:textId="6602524B" w:rsidR="007A7989" w:rsidRDefault="007A7989" w:rsidP="007A7989">
      <w:pPr>
        <w:pStyle w:val="CVIBodyText"/>
      </w:pPr>
    </w:p>
    <w:p w14:paraId="306C136F" w14:textId="14EDBCA1" w:rsidR="007A7989" w:rsidRDefault="007A7989" w:rsidP="007A7989">
      <w:pPr>
        <w:pStyle w:val="CVIBodyText"/>
      </w:pPr>
      <w:r>
        <w:t xml:space="preserve">As a result of having limited visibility and control of this information lifecycle, you may implement </w:t>
      </w:r>
      <w:r w:rsidR="007044B3">
        <w:t xml:space="preserve">disjointed </w:t>
      </w:r>
      <w:r>
        <w:t>policies that are too restrictive—causing your users to</w:t>
      </w:r>
      <w:r w:rsidRPr="00475829">
        <w:t xml:space="preserve"> </w:t>
      </w:r>
      <w:r>
        <w:t xml:space="preserve">go around your </w:t>
      </w:r>
      <w:r w:rsidR="007044B3">
        <w:t xml:space="preserve">controls </w:t>
      </w:r>
      <w:r w:rsidR="000309D9">
        <w:rPr>
          <w:rStyle w:val="CVIRed"/>
        </w:rPr>
        <w:t>&lt;DRAW arrow</w:t>
      </w:r>
      <w:r w:rsidR="000309D9" w:rsidRPr="00895D29">
        <w:rPr>
          <w:rStyle w:val="CVIRed"/>
        </w:rPr>
        <w:t>&gt;</w:t>
      </w:r>
      <w:r w:rsidR="000309D9">
        <w:t xml:space="preserve"> </w:t>
      </w:r>
      <w:r w:rsidR="00B739CD">
        <w:t xml:space="preserve">to </w:t>
      </w:r>
      <w:r>
        <w:t xml:space="preserve">create their own access to what they </w:t>
      </w:r>
      <w:r w:rsidR="0010005F">
        <w:t xml:space="preserve">need. </w:t>
      </w:r>
      <w:r w:rsidR="0055327B">
        <w:t xml:space="preserve">These kinds of experiences leave users disappointed, which inevitably leads </w:t>
      </w:r>
      <w:r w:rsidR="0010005F">
        <w:t xml:space="preserve">to </w:t>
      </w:r>
      <w:r>
        <w:t>shadow IT problems in your environment.</w:t>
      </w:r>
      <w:r w:rsidR="0010005F">
        <w:t xml:space="preserve"> </w:t>
      </w:r>
      <w:r>
        <w:t xml:space="preserve"> </w:t>
      </w:r>
    </w:p>
    <w:p w14:paraId="4D13C1F8" w14:textId="3FC346C7" w:rsidR="007A7989" w:rsidRDefault="001430A4" w:rsidP="007A7989">
      <w:pPr>
        <w:pStyle w:val="CVIBodyText"/>
      </w:pPr>
      <w:r>
        <w:t xml:space="preserve"> </w:t>
      </w:r>
    </w:p>
    <w:p w14:paraId="7F4972BA" w14:textId="77777777" w:rsidR="001430A4" w:rsidRDefault="001430A4" w:rsidP="007A7989">
      <w:pPr>
        <w:pStyle w:val="CVIBodyText"/>
      </w:pPr>
    </w:p>
    <w:p w14:paraId="417F07DA" w14:textId="77777777" w:rsidR="001430A4" w:rsidRDefault="001430A4" w:rsidP="007A7989">
      <w:pPr>
        <w:pStyle w:val="CVIBodyText"/>
      </w:pPr>
    </w:p>
    <w:p w14:paraId="26D3DB8D" w14:textId="77777777" w:rsidR="007A7989" w:rsidRDefault="007A7989" w:rsidP="00196B6B">
      <w:pPr>
        <w:pStyle w:val="CVIBodyText"/>
      </w:pPr>
    </w:p>
    <w:p w14:paraId="36A493D1" w14:textId="77777777" w:rsidR="000309D9" w:rsidRDefault="000309D9" w:rsidP="00196B6B">
      <w:pPr>
        <w:pStyle w:val="CVIBodyText"/>
      </w:pPr>
    </w:p>
    <w:p w14:paraId="289A72FC" w14:textId="77777777" w:rsidR="007A7989" w:rsidRDefault="007A7989" w:rsidP="00196B6B">
      <w:pPr>
        <w:pStyle w:val="CVIBodyText"/>
      </w:pPr>
    </w:p>
    <w:tbl>
      <w:tblPr>
        <w:tblStyle w:val="TableGrid"/>
        <w:tblW w:w="10229" w:type="dxa"/>
        <w:tblInd w:w="-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0229"/>
      </w:tblGrid>
      <w:tr w:rsidR="007A7989" w14:paraId="73B6BDB9" w14:textId="77777777" w:rsidTr="003D2CAD">
        <w:tc>
          <w:tcPr>
            <w:tcW w:w="10229" w:type="dxa"/>
          </w:tcPr>
          <w:p w14:paraId="69762001" w14:textId="77777777" w:rsidR="007A7989" w:rsidRDefault="007A7989" w:rsidP="007A6CE7">
            <w:pPr>
              <w:pStyle w:val="CVITableHeading1"/>
            </w:pPr>
            <w:r>
              <w:lastRenderedPageBreak/>
              <w:t>New Approach:  Information Lifecycle Security</w:t>
            </w:r>
          </w:p>
        </w:tc>
      </w:tr>
      <w:tr w:rsidR="007A7989" w14:paraId="47A9B2A0" w14:textId="77777777" w:rsidTr="003D2CAD">
        <w:trPr>
          <w:trHeight w:val="5904"/>
        </w:trPr>
        <w:tc>
          <w:tcPr>
            <w:tcW w:w="10229" w:type="dxa"/>
            <w:vAlign w:val="center"/>
          </w:tcPr>
          <w:p w14:paraId="4499499C" w14:textId="77777777" w:rsidR="007A7989" w:rsidRDefault="007A7989" w:rsidP="007A6CE7">
            <w:pPr>
              <w:jc w:val="center"/>
            </w:pPr>
            <w:r>
              <w:rPr>
                <w:noProof/>
              </w:rPr>
              <w:drawing>
                <wp:inline distT="0" distB="0" distL="0" distR="0" wp14:anchorId="54366C81" wp14:editId="199605DC">
                  <wp:extent cx="6290944" cy="353843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3">
                            <a:extLst>
                              <a:ext uri="{28A0092B-C50C-407E-A947-70E740481C1C}">
                                <a14:useLocalDpi xmlns:a14="http://schemas.microsoft.com/office/drawing/2010/main" val="0"/>
                              </a:ext>
                            </a:extLst>
                          </a:blip>
                          <a:stretch>
                            <a:fillRect/>
                          </a:stretch>
                        </pic:blipFill>
                        <pic:spPr>
                          <a:xfrm>
                            <a:off x="0" y="0"/>
                            <a:ext cx="6290944" cy="3538431"/>
                          </a:xfrm>
                          <a:prstGeom prst="rect">
                            <a:avLst/>
                          </a:prstGeom>
                        </pic:spPr>
                      </pic:pic>
                    </a:graphicData>
                  </a:graphic>
                </wp:inline>
              </w:drawing>
            </w:r>
          </w:p>
        </w:tc>
      </w:tr>
    </w:tbl>
    <w:p w14:paraId="682B9032" w14:textId="77777777" w:rsidR="007A7989" w:rsidRDefault="007A7989" w:rsidP="00196B6B">
      <w:pPr>
        <w:pStyle w:val="CVIBodyText"/>
      </w:pPr>
    </w:p>
    <w:p w14:paraId="681767DB" w14:textId="1C8D68E0" w:rsidR="00196B6B" w:rsidRDefault="000F6B43" w:rsidP="00196B6B">
      <w:pPr>
        <w:pStyle w:val="CVIBodyText"/>
      </w:pPr>
      <w:r>
        <w:t>In today’s world of highly valued I</w:t>
      </w:r>
      <w:r w:rsidR="00EA1385">
        <w:t xml:space="preserve">P and increasing collaboration—and worsening </w:t>
      </w:r>
      <w:r w:rsidR="00BE2229">
        <w:t>cyber</w:t>
      </w:r>
      <w:r w:rsidR="00B739CD">
        <w:t xml:space="preserve"> </w:t>
      </w:r>
      <w:r w:rsidR="00BE2229">
        <w:t>threats</w:t>
      </w:r>
      <w:r w:rsidR="00EA1385">
        <w:t>—</w:t>
      </w:r>
      <w:r>
        <w:t>you need to eliminate the</w:t>
      </w:r>
      <w:r w:rsidR="00196B6B">
        <w:t xml:space="preserve"> </w:t>
      </w:r>
      <w:r w:rsidR="00196B6B">
        <w:rPr>
          <w:rStyle w:val="CVIGreen"/>
        </w:rPr>
        <w:t xml:space="preserve">&lt;DRAW </w:t>
      </w:r>
      <w:r w:rsidR="009B7406">
        <w:rPr>
          <w:rStyle w:val="CVIGreen"/>
        </w:rPr>
        <w:t>s</w:t>
      </w:r>
      <w:r w:rsidR="00196B6B">
        <w:rPr>
          <w:rStyle w:val="CVIGreen"/>
        </w:rPr>
        <w:t>lashes</w:t>
      </w:r>
      <w:r w:rsidR="00486A00">
        <w:rPr>
          <w:rStyle w:val="CVIGreen"/>
        </w:rPr>
        <w:t xml:space="preserve"> through ?s</w:t>
      </w:r>
      <w:r w:rsidR="00196B6B" w:rsidRPr="00895D29">
        <w:rPr>
          <w:rStyle w:val="CVIGreen"/>
        </w:rPr>
        <w:t>&gt;</w:t>
      </w:r>
      <w:r w:rsidR="00196B6B" w:rsidRPr="00895D29">
        <w:t xml:space="preserve"> </w:t>
      </w:r>
      <w:r>
        <w:t>the</w:t>
      </w:r>
      <w:r w:rsidR="00EA1385">
        <w:t xml:space="preserve"> vulnerabilities</w:t>
      </w:r>
      <w:r>
        <w:t xml:space="preserve"> in the flow of your information.</w:t>
      </w:r>
    </w:p>
    <w:p w14:paraId="46503F4E" w14:textId="77777777" w:rsidR="00196B6B" w:rsidRDefault="00196B6B" w:rsidP="00196B6B">
      <w:pPr>
        <w:pStyle w:val="CVIBodyText"/>
      </w:pPr>
    </w:p>
    <w:p w14:paraId="3C988018" w14:textId="4C7A19BF" w:rsidR="000F6B43" w:rsidRDefault="009B7406" w:rsidP="00196B6B">
      <w:pPr>
        <w:pStyle w:val="CVIBodyText"/>
      </w:pPr>
      <w:r>
        <w:t>The only way to do this is with a single point of control</w:t>
      </w:r>
      <w:r w:rsidR="00196B6B">
        <w:t xml:space="preserve"> </w:t>
      </w:r>
      <w:r w:rsidR="00196B6B">
        <w:rPr>
          <w:rStyle w:val="CVIGreen"/>
        </w:rPr>
        <w:t xml:space="preserve">&lt;DRAW </w:t>
      </w:r>
      <w:r>
        <w:rPr>
          <w:rStyle w:val="CVIGreen"/>
        </w:rPr>
        <w:t>c</w:t>
      </w:r>
      <w:r w:rsidR="00196B6B">
        <w:rPr>
          <w:rStyle w:val="CVIGreen"/>
        </w:rPr>
        <w:t>ircle</w:t>
      </w:r>
      <w:r w:rsidR="00196B6B" w:rsidRPr="00895D29">
        <w:rPr>
          <w:rStyle w:val="CVIGreen"/>
        </w:rPr>
        <w:t>&gt;</w:t>
      </w:r>
      <w:r w:rsidR="00196B6B" w:rsidRPr="00895D29">
        <w:t xml:space="preserve"> </w:t>
      </w:r>
      <w:r w:rsidR="003D244E">
        <w:t xml:space="preserve">that </w:t>
      </w:r>
      <w:r w:rsidR="00710443">
        <w:t xml:space="preserve">protects </w:t>
      </w:r>
      <w:r w:rsidR="003D244E">
        <w:t xml:space="preserve">your </w:t>
      </w:r>
      <w:r w:rsidR="00BF1A60">
        <w:t xml:space="preserve">information throughout its </w:t>
      </w:r>
      <w:r w:rsidR="003D244E">
        <w:t>entire lifecycle.</w:t>
      </w:r>
      <w:r w:rsidR="00710443">
        <w:t xml:space="preserve"> </w:t>
      </w:r>
      <w:r>
        <w:rPr>
          <w:rStyle w:val="CVIGreen"/>
        </w:rPr>
        <w:t>&lt;WRITE “Info Lifecycle Security”</w:t>
      </w:r>
      <w:r w:rsidRPr="00895D29">
        <w:rPr>
          <w:rStyle w:val="CVIGreen"/>
        </w:rPr>
        <w:t>&gt;</w:t>
      </w:r>
      <w:r w:rsidRPr="00895D29">
        <w:t xml:space="preserve"> </w:t>
      </w:r>
      <w:r w:rsidR="00710443">
        <w:t xml:space="preserve">With a single policy for all channels, you can </w:t>
      </w:r>
      <w:r w:rsidR="000A50F5">
        <w:t>monitor and control</w:t>
      </w:r>
      <w:r w:rsidR="00196B6B">
        <w:t xml:space="preserve"> </w:t>
      </w:r>
      <w:r w:rsidR="000A50F5">
        <w:t xml:space="preserve">who’s creating and accessing </w:t>
      </w:r>
      <w:r w:rsidR="00EA1385">
        <w:t xml:space="preserve">all the data </w:t>
      </w:r>
      <w:r w:rsidR="006D412F">
        <w:rPr>
          <w:rStyle w:val="CVIGreen"/>
        </w:rPr>
        <w:t>&lt;DRAW line</w:t>
      </w:r>
      <w:r w:rsidR="006D412F" w:rsidRPr="00895D29">
        <w:rPr>
          <w:rStyle w:val="CVIGreen"/>
        </w:rPr>
        <w:t>&gt;</w:t>
      </w:r>
      <w:r w:rsidR="006D412F" w:rsidRPr="00895D29">
        <w:t xml:space="preserve"> </w:t>
      </w:r>
      <w:r w:rsidR="00EA1385">
        <w:t>that’s generated in your enterprise.</w:t>
      </w:r>
    </w:p>
    <w:p w14:paraId="0AD12ECC" w14:textId="77777777" w:rsidR="000F6B43" w:rsidRDefault="000F6B43" w:rsidP="00196B6B">
      <w:pPr>
        <w:pStyle w:val="CVIBodyText"/>
      </w:pPr>
    </w:p>
    <w:p w14:paraId="18C92D0A" w14:textId="1B5D3F65" w:rsidR="00196B6B" w:rsidRPr="000A50F5" w:rsidRDefault="00710443" w:rsidP="00196B6B">
      <w:pPr>
        <w:pStyle w:val="CVIBodyText"/>
      </w:pPr>
      <w:r>
        <w:t xml:space="preserve">This allows you to better understand the data—how it’s created </w:t>
      </w:r>
      <w:r w:rsidR="000A50F5">
        <w:rPr>
          <w:rStyle w:val="CVIGreen"/>
        </w:rPr>
        <w:t xml:space="preserve">&lt;DRAW </w:t>
      </w:r>
      <w:r w:rsidR="009B7406">
        <w:rPr>
          <w:rStyle w:val="CVIGreen"/>
        </w:rPr>
        <w:t>l</w:t>
      </w:r>
      <w:r w:rsidR="000A50F5">
        <w:rPr>
          <w:rStyle w:val="CVIGreen"/>
        </w:rPr>
        <w:t>ine</w:t>
      </w:r>
      <w:r w:rsidR="000A50F5" w:rsidRPr="00895D29">
        <w:rPr>
          <w:rStyle w:val="CVIGreen"/>
        </w:rPr>
        <w:t>&gt;</w:t>
      </w:r>
      <w:r w:rsidR="000A50F5" w:rsidRPr="00895D29">
        <w:t xml:space="preserve"> </w:t>
      </w:r>
      <w:r w:rsidR="000A50F5">
        <w:t xml:space="preserve">and </w:t>
      </w:r>
      <w:r w:rsidR="000A50F5">
        <w:rPr>
          <w:rStyle w:val="CVIGreen"/>
        </w:rPr>
        <w:t xml:space="preserve">&lt;DRAW </w:t>
      </w:r>
      <w:r w:rsidR="009B7406">
        <w:rPr>
          <w:rStyle w:val="CVIGreen"/>
        </w:rPr>
        <w:t>l</w:t>
      </w:r>
      <w:r w:rsidR="000A50F5">
        <w:rPr>
          <w:rStyle w:val="CVIGreen"/>
        </w:rPr>
        <w:t>ine</w:t>
      </w:r>
      <w:r w:rsidR="000A50F5" w:rsidRPr="00895D29">
        <w:rPr>
          <w:rStyle w:val="CVIGreen"/>
        </w:rPr>
        <w:t>&gt;</w:t>
      </w:r>
      <w:r w:rsidR="000A50F5" w:rsidRPr="00895D29">
        <w:t xml:space="preserve"> </w:t>
      </w:r>
      <w:r w:rsidR="000A50F5">
        <w:t xml:space="preserve">how </w:t>
      </w:r>
      <w:r>
        <w:t>it moves</w:t>
      </w:r>
      <w:r w:rsidR="000A50F5">
        <w:t xml:space="preserve"> throughout the various vectors</w:t>
      </w:r>
      <w:r>
        <w:t xml:space="preserve">—all </w:t>
      </w:r>
      <w:r w:rsidR="00EA1385">
        <w:t xml:space="preserve">while </w:t>
      </w:r>
      <w:r w:rsidR="000A50F5">
        <w:t xml:space="preserve">controlling </w:t>
      </w:r>
      <w:r w:rsidR="000A50F5">
        <w:rPr>
          <w:rStyle w:val="CVIGreen"/>
        </w:rPr>
        <w:t xml:space="preserve">&lt;DRAW </w:t>
      </w:r>
      <w:r w:rsidR="009B7406">
        <w:rPr>
          <w:rStyle w:val="CVIGreen"/>
        </w:rPr>
        <w:t>l</w:t>
      </w:r>
      <w:r w:rsidR="000A50F5">
        <w:rPr>
          <w:rStyle w:val="CVIGreen"/>
        </w:rPr>
        <w:t>ine/</w:t>
      </w:r>
      <w:r w:rsidR="009B7406">
        <w:rPr>
          <w:rStyle w:val="CVIGreen"/>
        </w:rPr>
        <w:t>a</w:t>
      </w:r>
      <w:r w:rsidR="000A50F5">
        <w:rPr>
          <w:rStyle w:val="CVIGreen"/>
        </w:rPr>
        <w:t>rrow</w:t>
      </w:r>
      <w:r w:rsidR="000A50F5" w:rsidRPr="00895D29">
        <w:rPr>
          <w:rStyle w:val="CVIGreen"/>
        </w:rPr>
        <w:t>&gt;</w:t>
      </w:r>
      <w:r w:rsidR="000A50F5">
        <w:rPr>
          <w:rStyle w:val="CVIGreen"/>
          <w:b w:val="0"/>
          <w:color w:val="auto"/>
        </w:rPr>
        <w:t xml:space="preserve"> exactly where </w:t>
      </w:r>
      <w:r>
        <w:rPr>
          <w:rStyle w:val="CVIGreen"/>
          <w:b w:val="0"/>
          <w:color w:val="auto"/>
        </w:rPr>
        <w:t>it</w:t>
      </w:r>
      <w:r w:rsidR="00EA1385">
        <w:rPr>
          <w:rStyle w:val="CVIGreen"/>
          <w:b w:val="0"/>
          <w:color w:val="auto"/>
        </w:rPr>
        <w:t xml:space="preserve"> flows throughout the information lifecycle.</w:t>
      </w:r>
    </w:p>
    <w:p w14:paraId="10BB24BF" w14:textId="77777777" w:rsidR="00196B6B" w:rsidRDefault="00196B6B" w:rsidP="00196B6B">
      <w:pPr>
        <w:pStyle w:val="CVIBodyText"/>
      </w:pPr>
    </w:p>
    <w:p w14:paraId="76DE6303" w14:textId="606489BA" w:rsidR="003D244E" w:rsidRDefault="00710443" w:rsidP="00196B6B">
      <w:pPr>
        <w:pStyle w:val="CVIBodyText"/>
      </w:pPr>
      <w:r>
        <w:t>With information protection everywhere, you can</w:t>
      </w:r>
      <w:r w:rsidR="003D244E">
        <w:t xml:space="preserve"> </w:t>
      </w:r>
      <w:r w:rsidR="00B739CD">
        <w:t xml:space="preserve">get </w:t>
      </w:r>
      <w:r w:rsidR="003D244E">
        <w:t xml:space="preserve">complete visibility, control, and protection </w:t>
      </w:r>
      <w:r w:rsidR="009B7406">
        <w:rPr>
          <w:rStyle w:val="CVIGreen"/>
        </w:rPr>
        <w:t>&lt;WRITE “Visibility</w:t>
      </w:r>
      <w:r>
        <w:rPr>
          <w:rStyle w:val="CVIGreen"/>
        </w:rPr>
        <w:t>”</w:t>
      </w:r>
      <w:r w:rsidR="009B7406">
        <w:rPr>
          <w:rStyle w:val="CVIGreen"/>
        </w:rPr>
        <w:t>,</w:t>
      </w:r>
      <w:r w:rsidRPr="003D244E">
        <w:rPr>
          <w:rStyle w:val="CVIGreen"/>
        </w:rPr>
        <w:t xml:space="preserve"> </w:t>
      </w:r>
      <w:r w:rsidR="009B7406">
        <w:rPr>
          <w:rStyle w:val="CVIGreen"/>
        </w:rPr>
        <w:t>“Control</w:t>
      </w:r>
      <w:r>
        <w:rPr>
          <w:rStyle w:val="CVIGreen"/>
        </w:rPr>
        <w:t>”</w:t>
      </w:r>
      <w:r w:rsidR="009B7406">
        <w:rPr>
          <w:rStyle w:val="CVIGreen"/>
        </w:rPr>
        <w:t>,</w:t>
      </w:r>
      <w:r>
        <w:rPr>
          <w:rStyle w:val="CVIGreen"/>
        </w:rPr>
        <w:t xml:space="preserve"> and “Protection”</w:t>
      </w:r>
      <w:r w:rsidRPr="00895D29">
        <w:rPr>
          <w:rStyle w:val="CVIGreen"/>
        </w:rPr>
        <w:t>&gt;</w:t>
      </w:r>
      <w:r w:rsidRPr="00895D29">
        <w:t xml:space="preserve"> </w:t>
      </w:r>
      <w:r w:rsidR="003D244E">
        <w:t xml:space="preserve">over </w:t>
      </w:r>
      <w:r w:rsidR="00EA1385" w:rsidRPr="00B739CD">
        <w:rPr>
          <w:i/>
        </w:rPr>
        <w:t>all</w:t>
      </w:r>
      <w:r w:rsidR="00EA1385">
        <w:t xml:space="preserve"> the information in </w:t>
      </w:r>
      <w:r>
        <w:t xml:space="preserve">your environment, allowing for improved collaboration, better user experiences, </w:t>
      </w:r>
      <w:r w:rsidR="006D412F">
        <w:t xml:space="preserve">and </w:t>
      </w:r>
      <w:r>
        <w:t xml:space="preserve">enhanced protection of </w:t>
      </w:r>
      <w:r w:rsidR="00B739CD">
        <w:t xml:space="preserve">the </w:t>
      </w:r>
      <w:r>
        <w:t xml:space="preserve">data </w:t>
      </w:r>
      <w:r w:rsidR="00933779">
        <w:t xml:space="preserve">flowing </w:t>
      </w:r>
      <w:r>
        <w:t xml:space="preserve">in and out of your enterprise. </w:t>
      </w:r>
    </w:p>
    <w:p w14:paraId="4C896F16" w14:textId="77777777" w:rsidR="003D244E" w:rsidRDefault="003D244E" w:rsidP="00196B6B">
      <w:pPr>
        <w:pStyle w:val="CVIBodyText"/>
      </w:pPr>
    </w:p>
    <w:p w14:paraId="37C4B9A2" w14:textId="466A48F4" w:rsidR="003D244E" w:rsidRDefault="00EA1385" w:rsidP="00196B6B">
      <w:pPr>
        <w:pStyle w:val="CVIBodyText"/>
      </w:pPr>
      <w:r>
        <w:t>Only Symantec can provide</w:t>
      </w:r>
      <w:r w:rsidR="003D244E">
        <w:t xml:space="preserve"> the solution to make this happen, and that’s what I wo</w:t>
      </w:r>
      <w:r w:rsidR="006D412F">
        <w:t>uld like to talk with you about today.</w:t>
      </w:r>
    </w:p>
    <w:p w14:paraId="10CC0D3D" w14:textId="77777777" w:rsidR="00196B6B" w:rsidRDefault="00196B6B" w:rsidP="00196B6B">
      <w:pPr>
        <w:pStyle w:val="CVIBodyText"/>
      </w:pPr>
    </w:p>
    <w:p w14:paraId="35F12E2A" w14:textId="53D91B87" w:rsidR="00092B85" w:rsidRPr="00EA1385" w:rsidRDefault="00092B85" w:rsidP="00EA1385">
      <w:pPr>
        <w:pStyle w:val="CVIBodyText"/>
        <w:rPr>
          <w:rFonts w:asciiTheme="minorHAnsi" w:hAnsiTheme="minorHAnsi"/>
          <w:b/>
          <w:color w:val="00A160"/>
        </w:rPr>
      </w:pPr>
    </w:p>
    <w:sectPr w:rsidR="00092B85" w:rsidRPr="00EA1385" w:rsidSect="00D73ABD">
      <w:headerReference w:type="even" r:id="rId14"/>
      <w:headerReference w:type="default" r:id="rId15"/>
      <w:footerReference w:type="even" r:id="rId16"/>
      <w:footerReference w:type="default" r:id="rId17"/>
      <w:headerReference w:type="first" r:id="rId18"/>
      <w:footerReference w:type="first" r:id="rId19"/>
      <w:pgSz w:w="12240" w:h="15840"/>
      <w:pgMar w:top="850" w:right="1152" w:bottom="1152" w:left="1080" w:header="187" w:footer="21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26088" w14:textId="77777777" w:rsidR="005E4E8B" w:rsidRDefault="005E4E8B" w:rsidP="006102B0">
      <w:r>
        <w:separator/>
      </w:r>
    </w:p>
    <w:p w14:paraId="3EDE170D" w14:textId="77777777" w:rsidR="005E4E8B" w:rsidRDefault="005E4E8B" w:rsidP="006102B0"/>
    <w:p w14:paraId="692718CC" w14:textId="77777777" w:rsidR="005E4E8B" w:rsidRDefault="005E4E8B"/>
  </w:endnote>
  <w:endnote w:type="continuationSeparator" w:id="0">
    <w:p w14:paraId="4608707A" w14:textId="77777777" w:rsidR="005E4E8B" w:rsidRDefault="005E4E8B" w:rsidP="006102B0">
      <w:r>
        <w:continuationSeparator/>
      </w:r>
    </w:p>
    <w:p w14:paraId="4CCFC978" w14:textId="77777777" w:rsidR="005E4E8B" w:rsidRDefault="005E4E8B" w:rsidP="006102B0"/>
    <w:p w14:paraId="5A70CF91" w14:textId="77777777" w:rsidR="005E4E8B" w:rsidRDefault="005E4E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6A741428-D5C4-47B0-87CE-997DCABFE222}"/>
  </w:font>
  <w:font w:name="Times New Roman">
    <w:panose1 w:val="02020603050405020304"/>
    <w:charset w:val="00"/>
    <w:family w:val="roman"/>
    <w:pitch w:val="variable"/>
    <w:sig w:usb0="E0002EFF" w:usb1="C0007843" w:usb2="00000009" w:usb3="00000000" w:csb0="000001FF" w:csb1="00000000"/>
    <w:embedRegular r:id="rId2" w:fontKey="{5FB8A9BE-81B8-4078-89B5-0AE6DEB91EAD}"/>
    <w:embedBold r:id="rId3" w:fontKey="{89044344-7B95-4E2C-9E6F-E3AB11286EFB}"/>
    <w:embedItalic r:id="rId4" w:fontKey="{D44986EA-9C98-4F95-9B30-451AC20CFF02}"/>
    <w:embedBoldItalic r:id="rId5" w:fontKey="{E43D0C44-CF9B-40FD-B6D9-779BD9BA2365}"/>
  </w:font>
  <w:font w:name="Courier New">
    <w:panose1 w:val="02070309020205020404"/>
    <w:charset w:val="00"/>
    <w:family w:val="modern"/>
    <w:pitch w:val="fixed"/>
    <w:sig w:usb0="E0002EFF" w:usb1="C0007843" w:usb2="00000009" w:usb3="00000000" w:csb0="000001FF" w:csb1="00000000"/>
    <w:embedRegular r:id="rId6" w:fontKey="{D95AE421-2C50-428C-A105-ABBD446B1AAB}"/>
  </w:font>
  <w:font w:name="Wingdings">
    <w:panose1 w:val="05000000000000000000"/>
    <w:charset w:val="02"/>
    <w:family w:val="auto"/>
    <w:pitch w:val="variable"/>
    <w:sig w:usb0="00000000" w:usb1="10000000" w:usb2="00000000" w:usb3="00000000" w:csb0="80000000" w:csb1="00000000"/>
    <w:embedRegular r:id="rId7" w:fontKey="{8E7CE3ED-56A2-4011-B003-177755DD85A1}"/>
  </w:font>
  <w:font w:name="Felt Tip Woman">
    <w:panose1 w:val="00000400000000000000"/>
    <w:charset w:val="00"/>
    <w:family w:val="auto"/>
    <w:pitch w:val="variable"/>
    <w:sig w:usb0="800000AF" w:usb1="5000204A" w:usb2="00000000" w:usb3="00000000" w:csb0="00000001" w:csb1="00000000"/>
    <w:embedRegular r:id="rId8" w:fontKey="{B72B08AC-3B36-415B-B63A-3A577EA95AEC}"/>
  </w:font>
  <w:font w:name="Arial">
    <w:panose1 w:val="020B0604020202020204"/>
    <w:charset w:val="00"/>
    <w:family w:val="swiss"/>
    <w:pitch w:val="variable"/>
    <w:sig w:usb0="E0002EFF" w:usb1="C0007843" w:usb2="00000009" w:usb3="00000000" w:csb0="000001FF" w:csb1="00000000"/>
    <w:embedRegular r:id="rId9" w:fontKey="{EFAFB712-F421-4CDD-A99C-4C7B5A680082}"/>
    <w:embedBold r:id="rId10" w:fontKey="{0545DD4F-D9E5-4942-8110-D1EDA7B72A41}"/>
    <w:embedItalic r:id="rId11" w:fontKey="{44445A9C-330C-48E8-865A-69737C277D34}"/>
    <w:embedBoldItalic r:id="rId12" w:fontKey="{F46859EA-913F-458C-9482-141D5E1929B7}"/>
  </w:font>
  <w:font w:name="Felt Tip Roman">
    <w:panose1 w:val="02000400000000000000"/>
    <w:charset w:val="00"/>
    <w:family w:val="auto"/>
    <w:pitch w:val="variable"/>
    <w:sig w:usb0="800000AF" w:usb1="5000204A" w:usb2="00000000" w:usb3="00000000" w:csb0="00000001" w:csb1="00000000"/>
    <w:embedRegular r:id="rId13" w:fontKey="{E712D6E2-2FCF-41F9-8B3F-53F73E23E088}"/>
    <w:embedBold r:id="rId14" w:fontKey="{80B00131-BA36-4EE9-9246-566D39F8468F}"/>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5" w:fontKey="{2E09A333-6C37-4584-ABB9-B26DAC7110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390DB" w14:textId="77777777" w:rsidR="00BE2229" w:rsidRDefault="00BE22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3"/>
      <w:gridCol w:w="5561"/>
    </w:tblGrid>
    <w:tr w:rsidR="00BE2229" w14:paraId="5557E8C5" w14:textId="77777777" w:rsidTr="00DE58A3">
      <w:tc>
        <w:tcPr>
          <w:tcW w:w="4788" w:type="dxa"/>
          <w:vAlign w:val="center"/>
        </w:tcPr>
        <w:p w14:paraId="49B9B19A" w14:textId="77777777" w:rsidR="00BE2229" w:rsidRPr="009708D9" w:rsidRDefault="00BE2229" w:rsidP="004332E7">
          <w:pPr>
            <w:pStyle w:val="Footer"/>
            <w:rPr>
              <w:i/>
            </w:rPr>
          </w:pPr>
          <w:r w:rsidRPr="00074FEB">
            <w:rPr>
              <w:b/>
              <w:noProof/>
            </w:rPr>
            <w:drawing>
              <wp:inline distT="0" distB="0" distL="0" distR="0" wp14:anchorId="611D8EDD" wp14:editId="45FE8D13">
                <wp:extent cx="1418050" cy="248281"/>
                <wp:effectExtent l="0" t="0" r="4445" b="6350"/>
                <wp:docPr id="1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Logo.PNG"/>
                        <pic:cNvPicPr/>
                      </pic:nvPicPr>
                      <pic:blipFill rotWithShape="1">
                        <a:blip r:embed="rId1">
                          <a:extLst>
                            <a:ext uri="{28A0092B-C50C-407E-A947-70E740481C1C}">
                              <a14:useLocalDpi xmlns:a14="http://schemas.microsoft.com/office/drawing/2010/main" val="0"/>
                            </a:ext>
                          </a:extLst>
                        </a:blip>
                        <a:srcRect t="1" b="12918"/>
                        <a:stretch/>
                      </pic:blipFill>
                      <pic:spPr bwMode="auto">
                        <a:xfrm>
                          <a:off x="0" y="0"/>
                          <a:ext cx="1419363" cy="248511"/>
                        </a:xfrm>
                        <a:prstGeom prst="rect">
                          <a:avLst/>
                        </a:prstGeom>
                        <a:ln>
                          <a:noFill/>
                        </a:ln>
                        <a:effectLst/>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tc>
      <w:tc>
        <w:tcPr>
          <w:tcW w:w="5850" w:type="dxa"/>
          <w:vAlign w:val="center"/>
        </w:tcPr>
        <w:p w14:paraId="73DF3743" w14:textId="5A1DD760" w:rsidR="00BE2229" w:rsidRPr="00DB6236" w:rsidRDefault="00BE2229" w:rsidP="00192285">
          <w:pPr>
            <w:pStyle w:val="CVIFooter"/>
          </w:pPr>
          <w:r>
            <w:rPr>
              <w:rStyle w:val="PageNumber"/>
            </w:rPr>
            <w:t>Copyright © 2016</w:t>
          </w:r>
          <w:r w:rsidRPr="00DB6236">
            <w:rPr>
              <w:rStyle w:val="PageNumber"/>
            </w:rPr>
            <w:t xml:space="preserve"> Corporate Visions, Inc. All rights reserved.   </w:t>
          </w:r>
          <w:r w:rsidRPr="00DB6236">
            <w:rPr>
              <w:rStyle w:val="PageNumber"/>
            </w:rPr>
            <w:fldChar w:fldCharType="begin"/>
          </w:r>
          <w:r w:rsidRPr="00DB6236">
            <w:rPr>
              <w:rStyle w:val="PageNumber"/>
            </w:rPr>
            <w:instrText xml:space="preserve"> PAGE </w:instrText>
          </w:r>
          <w:r w:rsidRPr="00DB6236">
            <w:rPr>
              <w:rStyle w:val="PageNumber"/>
            </w:rPr>
            <w:fldChar w:fldCharType="separate"/>
          </w:r>
          <w:r w:rsidR="000F2E08">
            <w:rPr>
              <w:rStyle w:val="PageNumber"/>
              <w:noProof/>
            </w:rPr>
            <w:t>4</w:t>
          </w:r>
          <w:r w:rsidRPr="00DB6236">
            <w:rPr>
              <w:rStyle w:val="PageNumber"/>
            </w:rPr>
            <w:fldChar w:fldCharType="end"/>
          </w:r>
        </w:p>
      </w:tc>
    </w:tr>
  </w:tbl>
  <w:p w14:paraId="2889A8E8" w14:textId="77777777" w:rsidR="00BE2229" w:rsidRPr="009708D9" w:rsidRDefault="00BE2229">
    <w:pPr>
      <w:rPr>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1A5FD" w14:textId="77777777" w:rsidR="00BE2229" w:rsidRDefault="00BE22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5C487F" w14:textId="77777777" w:rsidR="005E4E8B" w:rsidRDefault="005E4E8B">
      <w:r>
        <w:separator/>
      </w:r>
    </w:p>
  </w:footnote>
  <w:footnote w:type="continuationSeparator" w:id="0">
    <w:p w14:paraId="0DCBBF54" w14:textId="77777777" w:rsidR="005E4E8B" w:rsidRDefault="005E4E8B" w:rsidP="006102B0">
      <w:r>
        <w:continuationSeparator/>
      </w:r>
    </w:p>
    <w:p w14:paraId="5C779F21" w14:textId="77777777" w:rsidR="005E4E8B" w:rsidRDefault="005E4E8B"/>
  </w:footnote>
  <w:footnote w:id="1">
    <w:p w14:paraId="7795B8D3" w14:textId="544F501D" w:rsidR="004E5D15" w:rsidRDefault="004E5D15">
      <w:pPr>
        <w:pStyle w:val="FootnoteText"/>
      </w:pPr>
      <w:r>
        <w:rPr>
          <w:rStyle w:val="FootnoteReference"/>
        </w:rPr>
        <w:footnoteRef/>
      </w:r>
      <w:r>
        <w:t xml:space="preserve"> </w:t>
      </w:r>
      <w:r w:rsidRPr="004E5D15">
        <w:rPr>
          <w:i/>
        </w:rPr>
        <w:t>Global Intellectual Property Center: “IP Creates Jobs for America,”</w:t>
      </w:r>
      <w:r w:rsidRPr="00453607">
        <w:t xml:space="preserve"> NDP Consulting, May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BE826" w14:textId="77777777" w:rsidR="00BE2229" w:rsidRDefault="00BE22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2D986" w14:textId="77777777" w:rsidR="00BE2229" w:rsidRPr="0060474D" w:rsidRDefault="00BE2229" w:rsidP="001C0C86">
    <w:pPr>
      <w:pStyle w:val="Header"/>
      <w:jc w:val="right"/>
      <w:rPr>
        <w:sz w:val="18"/>
      </w:rPr>
    </w:pPr>
  </w:p>
  <w:p w14:paraId="0FBFC937" w14:textId="77777777" w:rsidR="00BE2229" w:rsidRDefault="00BE222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90B58" w14:textId="77777777" w:rsidR="00BE2229" w:rsidRDefault="00BE22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DF853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5455B1"/>
    <w:multiLevelType w:val="multilevel"/>
    <w:tmpl w:val="C25234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D8C6347"/>
    <w:multiLevelType w:val="hybridMultilevel"/>
    <w:tmpl w:val="6B9A8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7C4EEA"/>
    <w:multiLevelType w:val="multilevel"/>
    <w:tmpl w:val="B2AAB0BE"/>
    <w:lvl w:ilvl="0">
      <w:start w:val="1"/>
      <w:numFmt w:val="decimalZero"/>
      <w:pStyle w:val="CVIBulletFancy"/>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4409E8"/>
    <w:multiLevelType w:val="hybridMultilevel"/>
    <w:tmpl w:val="ADE2636A"/>
    <w:lvl w:ilvl="0" w:tplc="FF6A159E">
      <w:start w:val="14"/>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F611AA"/>
    <w:multiLevelType w:val="hybridMultilevel"/>
    <w:tmpl w:val="06925A04"/>
    <w:lvl w:ilvl="0" w:tplc="DBBEAF3C">
      <w:start w:val="1"/>
      <w:numFmt w:val="decimal"/>
      <w:pStyle w:val="CVITableHeading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E1E1982"/>
    <w:multiLevelType w:val="hybridMultilevel"/>
    <w:tmpl w:val="ABA0B004"/>
    <w:lvl w:ilvl="0" w:tplc="93C6B236">
      <w:start w:val="1"/>
      <w:numFmt w:val="decimal"/>
      <w:pStyle w:val="CVIWB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9C56C2"/>
    <w:multiLevelType w:val="hybridMultilevel"/>
    <w:tmpl w:val="35EC2C5E"/>
    <w:lvl w:ilvl="0" w:tplc="664045B6">
      <w:start w:val="1"/>
      <w:numFmt w:val="bullet"/>
      <w:pStyle w:val="CVIBullet2"/>
      <w:lvlText w:val="o"/>
      <w:lvlJc w:val="left"/>
      <w:pPr>
        <w:ind w:left="1606" w:hanging="360"/>
      </w:pPr>
      <w:rPr>
        <w:rFonts w:ascii="Courier New" w:hAnsi="Courier New" w:cs="Courier New" w:hint="default"/>
      </w:rPr>
    </w:lvl>
    <w:lvl w:ilvl="1" w:tplc="04090003" w:tentative="1">
      <w:start w:val="1"/>
      <w:numFmt w:val="bullet"/>
      <w:lvlText w:val="o"/>
      <w:lvlJc w:val="left"/>
      <w:pPr>
        <w:ind w:left="2326" w:hanging="360"/>
      </w:pPr>
      <w:rPr>
        <w:rFonts w:ascii="Courier New" w:hAnsi="Courier New" w:cs="Courier New" w:hint="default"/>
      </w:rPr>
    </w:lvl>
    <w:lvl w:ilvl="2" w:tplc="04090005" w:tentative="1">
      <w:start w:val="1"/>
      <w:numFmt w:val="bullet"/>
      <w:lvlText w:val=""/>
      <w:lvlJc w:val="left"/>
      <w:pPr>
        <w:ind w:left="3046" w:hanging="360"/>
      </w:pPr>
      <w:rPr>
        <w:rFonts w:ascii="Wingdings" w:hAnsi="Wingdings" w:hint="default"/>
      </w:rPr>
    </w:lvl>
    <w:lvl w:ilvl="3" w:tplc="04090001" w:tentative="1">
      <w:start w:val="1"/>
      <w:numFmt w:val="bullet"/>
      <w:lvlText w:val=""/>
      <w:lvlJc w:val="left"/>
      <w:pPr>
        <w:ind w:left="3766" w:hanging="360"/>
      </w:pPr>
      <w:rPr>
        <w:rFonts w:ascii="Symbol" w:hAnsi="Symbol" w:hint="default"/>
      </w:rPr>
    </w:lvl>
    <w:lvl w:ilvl="4" w:tplc="04090003" w:tentative="1">
      <w:start w:val="1"/>
      <w:numFmt w:val="bullet"/>
      <w:lvlText w:val="o"/>
      <w:lvlJc w:val="left"/>
      <w:pPr>
        <w:ind w:left="4486" w:hanging="360"/>
      </w:pPr>
      <w:rPr>
        <w:rFonts w:ascii="Courier New" w:hAnsi="Courier New" w:cs="Courier New" w:hint="default"/>
      </w:rPr>
    </w:lvl>
    <w:lvl w:ilvl="5" w:tplc="04090005" w:tentative="1">
      <w:start w:val="1"/>
      <w:numFmt w:val="bullet"/>
      <w:lvlText w:val=""/>
      <w:lvlJc w:val="left"/>
      <w:pPr>
        <w:ind w:left="5206" w:hanging="360"/>
      </w:pPr>
      <w:rPr>
        <w:rFonts w:ascii="Wingdings" w:hAnsi="Wingdings" w:hint="default"/>
      </w:rPr>
    </w:lvl>
    <w:lvl w:ilvl="6" w:tplc="04090001" w:tentative="1">
      <w:start w:val="1"/>
      <w:numFmt w:val="bullet"/>
      <w:lvlText w:val=""/>
      <w:lvlJc w:val="left"/>
      <w:pPr>
        <w:ind w:left="5926" w:hanging="360"/>
      </w:pPr>
      <w:rPr>
        <w:rFonts w:ascii="Symbol" w:hAnsi="Symbol" w:hint="default"/>
      </w:rPr>
    </w:lvl>
    <w:lvl w:ilvl="7" w:tplc="04090003" w:tentative="1">
      <w:start w:val="1"/>
      <w:numFmt w:val="bullet"/>
      <w:lvlText w:val="o"/>
      <w:lvlJc w:val="left"/>
      <w:pPr>
        <w:ind w:left="6646" w:hanging="360"/>
      </w:pPr>
      <w:rPr>
        <w:rFonts w:ascii="Courier New" w:hAnsi="Courier New" w:cs="Courier New" w:hint="default"/>
      </w:rPr>
    </w:lvl>
    <w:lvl w:ilvl="8" w:tplc="04090005" w:tentative="1">
      <w:start w:val="1"/>
      <w:numFmt w:val="bullet"/>
      <w:lvlText w:val=""/>
      <w:lvlJc w:val="left"/>
      <w:pPr>
        <w:ind w:left="7366" w:hanging="360"/>
      </w:pPr>
      <w:rPr>
        <w:rFonts w:ascii="Wingdings" w:hAnsi="Wingdings" w:hint="default"/>
      </w:rPr>
    </w:lvl>
  </w:abstractNum>
  <w:abstractNum w:abstractNumId="8" w15:restartNumberingAfterBreak="0">
    <w:nsid w:val="20D00508"/>
    <w:multiLevelType w:val="hybridMultilevel"/>
    <w:tmpl w:val="B4103666"/>
    <w:lvl w:ilvl="0" w:tplc="3AE49CB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B12C0E"/>
    <w:multiLevelType w:val="hybridMultilevel"/>
    <w:tmpl w:val="21949E34"/>
    <w:lvl w:ilvl="0" w:tplc="FF6A159E">
      <w:start w:val="13"/>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D538A3"/>
    <w:multiLevelType w:val="hybridMultilevel"/>
    <w:tmpl w:val="0DC80876"/>
    <w:lvl w:ilvl="0" w:tplc="FF6A159E">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463004"/>
    <w:multiLevelType w:val="hybridMultilevel"/>
    <w:tmpl w:val="21949E34"/>
    <w:lvl w:ilvl="0" w:tplc="FF6A159E">
      <w:start w:val="13"/>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342DFE"/>
    <w:multiLevelType w:val="hybridMultilevel"/>
    <w:tmpl w:val="D7184DA2"/>
    <w:lvl w:ilvl="0" w:tplc="AD2E4E54">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2C4D22"/>
    <w:multiLevelType w:val="hybridMultilevel"/>
    <w:tmpl w:val="DE620F78"/>
    <w:lvl w:ilvl="0" w:tplc="EF58C7B6">
      <w:start w:val="1"/>
      <w:numFmt w:val="bullet"/>
      <w:pStyle w:val="CVIBulletStandard"/>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D6C7B50"/>
    <w:multiLevelType w:val="hybridMultilevel"/>
    <w:tmpl w:val="F4FE39D2"/>
    <w:lvl w:ilvl="0" w:tplc="FF6A159E">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25798F"/>
    <w:multiLevelType w:val="multilevel"/>
    <w:tmpl w:val="0DC80876"/>
    <w:lvl w:ilvl="0">
      <w:start w:val="1"/>
      <w:numFmt w:val="decimalZero"/>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BF42F6F"/>
    <w:multiLevelType w:val="hybridMultilevel"/>
    <w:tmpl w:val="A9C0CEA4"/>
    <w:lvl w:ilvl="0" w:tplc="173CC94A">
      <w:start w:val="1"/>
      <w:numFmt w:val="bullet"/>
      <w:pStyle w:val="CVIBullet"/>
      <w:lvlText w:val=""/>
      <w:lvlJc w:val="left"/>
      <w:pPr>
        <w:ind w:left="900" w:hanging="360"/>
      </w:pPr>
      <w:rPr>
        <w:rFonts w:ascii="Symbol" w:hAnsi="Symbol" w:hint="default"/>
      </w:rPr>
    </w:lvl>
    <w:lvl w:ilvl="1" w:tplc="EEFA74BA">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703E3FA0"/>
    <w:multiLevelType w:val="hybridMultilevel"/>
    <w:tmpl w:val="B2AAB0BE"/>
    <w:lvl w:ilvl="0" w:tplc="FF6A159E">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5119DF"/>
    <w:multiLevelType w:val="hybridMultilevel"/>
    <w:tmpl w:val="F4305B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BC86EAB"/>
    <w:multiLevelType w:val="hybridMultilevel"/>
    <w:tmpl w:val="03EE30AC"/>
    <w:lvl w:ilvl="0" w:tplc="9FAE6D0E">
      <w:start w:val="1"/>
      <w:numFmt w:val="bullet"/>
      <w:pStyle w:val="CVITableBullet1"/>
      <w:lvlText w:val=""/>
      <w:lvlJc w:val="left"/>
      <w:pPr>
        <w:ind w:left="720" w:hanging="360"/>
      </w:pPr>
      <w:rPr>
        <w:rFonts w:ascii="Symbol" w:hAnsi="Symbol" w:hint="default"/>
      </w:rPr>
    </w:lvl>
    <w:lvl w:ilvl="1" w:tplc="71F06338">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FE16BB"/>
    <w:multiLevelType w:val="hybridMultilevel"/>
    <w:tmpl w:val="4EE8AD6E"/>
    <w:lvl w:ilvl="0" w:tplc="F8FEB76A">
      <w:start w:val="1"/>
      <w:numFmt w:val="bullet"/>
      <w:lvlText w:val="µ"/>
      <w:lvlJc w:val="left"/>
      <w:pPr>
        <w:ind w:left="360" w:hanging="360"/>
      </w:pPr>
      <w:rPr>
        <w:rFonts w:ascii="Felt Tip Woman" w:hAnsi="Felt Tip Woman" w:hint="default"/>
        <w:color w:val="D1203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C4A6E1C"/>
    <w:multiLevelType w:val="multilevel"/>
    <w:tmpl w:val="4820594E"/>
    <w:lvl w:ilvl="0">
      <w:start w:val="1"/>
      <w:numFmt w:val="decimalZero"/>
      <w:lvlText w:val="%1."/>
      <w:lvlJc w:val="left"/>
      <w:pPr>
        <w:ind w:left="720" w:hanging="360"/>
      </w:pPr>
      <w:rPr>
        <w:rFonts w:hint="default"/>
      </w:rPr>
    </w:lvl>
    <w:lvl w:ilvl="1">
      <w:start w:val="1"/>
      <w:numFmt w:val="lowerLetter"/>
      <w:pStyle w:val="CVITableBullet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17"/>
  </w:num>
  <w:num w:numId="3">
    <w:abstractNumId w:val="4"/>
  </w:num>
  <w:num w:numId="4">
    <w:abstractNumId w:val="3"/>
  </w:num>
  <w:num w:numId="5">
    <w:abstractNumId w:val="10"/>
  </w:num>
  <w:num w:numId="6">
    <w:abstractNumId w:val="15"/>
  </w:num>
  <w:num w:numId="7">
    <w:abstractNumId w:val="21"/>
  </w:num>
  <w:num w:numId="8">
    <w:abstractNumId w:val="9"/>
  </w:num>
  <w:num w:numId="9">
    <w:abstractNumId w:val="11"/>
  </w:num>
  <w:num w:numId="10">
    <w:abstractNumId w:val="8"/>
  </w:num>
  <w:num w:numId="11">
    <w:abstractNumId w:val="16"/>
  </w:num>
  <w:num w:numId="12">
    <w:abstractNumId w:val="13"/>
  </w:num>
  <w:num w:numId="13">
    <w:abstractNumId w:val="20"/>
  </w:num>
  <w:num w:numId="14">
    <w:abstractNumId w:val="19"/>
  </w:num>
  <w:num w:numId="15">
    <w:abstractNumId w:val="19"/>
  </w:num>
  <w:num w:numId="16">
    <w:abstractNumId w:val="13"/>
  </w:num>
  <w:num w:numId="17">
    <w:abstractNumId w:val="12"/>
  </w:num>
  <w:num w:numId="18">
    <w:abstractNumId w:val="20"/>
  </w:num>
  <w:num w:numId="19">
    <w:abstractNumId w:val="19"/>
  </w:num>
  <w:num w:numId="20">
    <w:abstractNumId w:val="19"/>
  </w:num>
  <w:num w:numId="21">
    <w:abstractNumId w:val="16"/>
  </w:num>
  <w:num w:numId="22">
    <w:abstractNumId w:val="13"/>
  </w:num>
  <w:num w:numId="23">
    <w:abstractNumId w:val="12"/>
  </w:num>
  <w:num w:numId="24">
    <w:abstractNumId w:val="20"/>
  </w:num>
  <w:num w:numId="25">
    <w:abstractNumId w:val="19"/>
  </w:num>
  <w:num w:numId="26">
    <w:abstractNumId w:val="19"/>
  </w:num>
  <w:num w:numId="27">
    <w:abstractNumId w:val="16"/>
  </w:num>
  <w:num w:numId="28">
    <w:abstractNumId w:val="7"/>
  </w:num>
  <w:num w:numId="29">
    <w:abstractNumId w:val="18"/>
  </w:num>
  <w:num w:numId="30">
    <w:abstractNumId w:val="1"/>
  </w:num>
  <w:num w:numId="31">
    <w:abstractNumId w:val="6"/>
  </w:num>
  <w:num w:numId="32">
    <w:abstractNumId w:val="0"/>
  </w:num>
  <w:num w:numId="33">
    <w:abstractNumId w:val="2"/>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ED6"/>
    <w:rsid w:val="0000137D"/>
    <w:rsid w:val="00011D3F"/>
    <w:rsid w:val="00013BAC"/>
    <w:rsid w:val="00020F7E"/>
    <w:rsid w:val="000309D9"/>
    <w:rsid w:val="00042D3E"/>
    <w:rsid w:val="00043832"/>
    <w:rsid w:val="0005352D"/>
    <w:rsid w:val="00056B01"/>
    <w:rsid w:val="00074FEB"/>
    <w:rsid w:val="000814F9"/>
    <w:rsid w:val="00086604"/>
    <w:rsid w:val="0009272D"/>
    <w:rsid w:val="00092B85"/>
    <w:rsid w:val="000A238A"/>
    <w:rsid w:val="000A3AB6"/>
    <w:rsid w:val="000A50F5"/>
    <w:rsid w:val="000A5E5E"/>
    <w:rsid w:val="000B76A5"/>
    <w:rsid w:val="000C3314"/>
    <w:rsid w:val="000E42E9"/>
    <w:rsid w:val="000F2E08"/>
    <w:rsid w:val="000F303C"/>
    <w:rsid w:val="000F6B43"/>
    <w:rsid w:val="0010005F"/>
    <w:rsid w:val="00100E45"/>
    <w:rsid w:val="0010368C"/>
    <w:rsid w:val="00114E48"/>
    <w:rsid w:val="00115521"/>
    <w:rsid w:val="0012677A"/>
    <w:rsid w:val="00131E61"/>
    <w:rsid w:val="0013568E"/>
    <w:rsid w:val="00137A8C"/>
    <w:rsid w:val="001430A4"/>
    <w:rsid w:val="00147532"/>
    <w:rsid w:val="00151650"/>
    <w:rsid w:val="00156DD2"/>
    <w:rsid w:val="001659FC"/>
    <w:rsid w:val="001674DF"/>
    <w:rsid w:val="00171999"/>
    <w:rsid w:val="001736AB"/>
    <w:rsid w:val="00181143"/>
    <w:rsid w:val="00192285"/>
    <w:rsid w:val="00192BB4"/>
    <w:rsid w:val="00192ECF"/>
    <w:rsid w:val="00193838"/>
    <w:rsid w:val="00196B6B"/>
    <w:rsid w:val="001973C3"/>
    <w:rsid w:val="00197A75"/>
    <w:rsid w:val="001A0854"/>
    <w:rsid w:val="001A4DCD"/>
    <w:rsid w:val="001A62A2"/>
    <w:rsid w:val="001B2F2B"/>
    <w:rsid w:val="001B57E7"/>
    <w:rsid w:val="001C0C86"/>
    <w:rsid w:val="001C6606"/>
    <w:rsid w:val="001D294A"/>
    <w:rsid w:val="001D6BB8"/>
    <w:rsid w:val="001E022E"/>
    <w:rsid w:val="001E1FE4"/>
    <w:rsid w:val="001F26D2"/>
    <w:rsid w:val="00215D14"/>
    <w:rsid w:val="00216E9E"/>
    <w:rsid w:val="00223380"/>
    <w:rsid w:val="002248E6"/>
    <w:rsid w:val="00224F30"/>
    <w:rsid w:val="002322F7"/>
    <w:rsid w:val="00233EC9"/>
    <w:rsid w:val="00244781"/>
    <w:rsid w:val="00257609"/>
    <w:rsid w:val="0026519B"/>
    <w:rsid w:val="002674E5"/>
    <w:rsid w:val="00272EDA"/>
    <w:rsid w:val="00284367"/>
    <w:rsid w:val="00284F6A"/>
    <w:rsid w:val="00292B8B"/>
    <w:rsid w:val="002A1F31"/>
    <w:rsid w:val="002A655A"/>
    <w:rsid w:val="002A7005"/>
    <w:rsid w:val="002B405D"/>
    <w:rsid w:val="002E4687"/>
    <w:rsid w:val="002E5931"/>
    <w:rsid w:val="002E682D"/>
    <w:rsid w:val="002F0D08"/>
    <w:rsid w:val="002F141C"/>
    <w:rsid w:val="002F4A86"/>
    <w:rsid w:val="00305CD4"/>
    <w:rsid w:val="00314352"/>
    <w:rsid w:val="00323BD3"/>
    <w:rsid w:val="00324742"/>
    <w:rsid w:val="003254F8"/>
    <w:rsid w:val="00336C71"/>
    <w:rsid w:val="003409DA"/>
    <w:rsid w:val="00344313"/>
    <w:rsid w:val="003479E3"/>
    <w:rsid w:val="003607AA"/>
    <w:rsid w:val="00361DED"/>
    <w:rsid w:val="00363D47"/>
    <w:rsid w:val="00365F55"/>
    <w:rsid w:val="00373FF1"/>
    <w:rsid w:val="003851AC"/>
    <w:rsid w:val="0039770E"/>
    <w:rsid w:val="003A36F0"/>
    <w:rsid w:val="003A4359"/>
    <w:rsid w:val="003C674E"/>
    <w:rsid w:val="003D244E"/>
    <w:rsid w:val="003D2CAD"/>
    <w:rsid w:val="003D30C2"/>
    <w:rsid w:val="003D3E61"/>
    <w:rsid w:val="003E2425"/>
    <w:rsid w:val="003E2C24"/>
    <w:rsid w:val="003E59CB"/>
    <w:rsid w:val="003F185C"/>
    <w:rsid w:val="00415F98"/>
    <w:rsid w:val="004179D1"/>
    <w:rsid w:val="004332E7"/>
    <w:rsid w:val="004332F9"/>
    <w:rsid w:val="00453607"/>
    <w:rsid w:val="0046381A"/>
    <w:rsid w:val="00466359"/>
    <w:rsid w:val="00473B71"/>
    <w:rsid w:val="00475473"/>
    <w:rsid w:val="00475829"/>
    <w:rsid w:val="00476CFE"/>
    <w:rsid w:val="004774CC"/>
    <w:rsid w:val="0048158D"/>
    <w:rsid w:val="00482F48"/>
    <w:rsid w:val="00486A00"/>
    <w:rsid w:val="00492376"/>
    <w:rsid w:val="004974E7"/>
    <w:rsid w:val="004B6E7E"/>
    <w:rsid w:val="004C11D4"/>
    <w:rsid w:val="004D255C"/>
    <w:rsid w:val="004D37C9"/>
    <w:rsid w:val="004D3E58"/>
    <w:rsid w:val="004D5B12"/>
    <w:rsid w:val="004E006B"/>
    <w:rsid w:val="004E5D15"/>
    <w:rsid w:val="004E7171"/>
    <w:rsid w:val="004F5974"/>
    <w:rsid w:val="004F6BC8"/>
    <w:rsid w:val="004F7983"/>
    <w:rsid w:val="00520197"/>
    <w:rsid w:val="00521A1B"/>
    <w:rsid w:val="00522A93"/>
    <w:rsid w:val="00522D97"/>
    <w:rsid w:val="00533166"/>
    <w:rsid w:val="0053585C"/>
    <w:rsid w:val="00537EE4"/>
    <w:rsid w:val="00541ACC"/>
    <w:rsid w:val="0054275B"/>
    <w:rsid w:val="00544808"/>
    <w:rsid w:val="0055327B"/>
    <w:rsid w:val="00561FEF"/>
    <w:rsid w:val="00566F3D"/>
    <w:rsid w:val="00571ED6"/>
    <w:rsid w:val="00581C76"/>
    <w:rsid w:val="005A3B9B"/>
    <w:rsid w:val="005B0791"/>
    <w:rsid w:val="005C5518"/>
    <w:rsid w:val="005C582B"/>
    <w:rsid w:val="005D00FB"/>
    <w:rsid w:val="005D1AC5"/>
    <w:rsid w:val="005D6444"/>
    <w:rsid w:val="005D73C6"/>
    <w:rsid w:val="005E4E8B"/>
    <w:rsid w:val="005F7D98"/>
    <w:rsid w:val="00600866"/>
    <w:rsid w:val="00600F86"/>
    <w:rsid w:val="00603144"/>
    <w:rsid w:val="0060474D"/>
    <w:rsid w:val="006102B0"/>
    <w:rsid w:val="00610D0B"/>
    <w:rsid w:val="00611F71"/>
    <w:rsid w:val="006125E1"/>
    <w:rsid w:val="0061553C"/>
    <w:rsid w:val="00616C15"/>
    <w:rsid w:val="006228AC"/>
    <w:rsid w:val="00635096"/>
    <w:rsid w:val="0064189C"/>
    <w:rsid w:val="00653B1E"/>
    <w:rsid w:val="006749D3"/>
    <w:rsid w:val="00675657"/>
    <w:rsid w:val="006769A1"/>
    <w:rsid w:val="00685C96"/>
    <w:rsid w:val="0069679A"/>
    <w:rsid w:val="006B1299"/>
    <w:rsid w:val="006C6487"/>
    <w:rsid w:val="006C70DA"/>
    <w:rsid w:val="006D2D15"/>
    <w:rsid w:val="006D412F"/>
    <w:rsid w:val="006E2165"/>
    <w:rsid w:val="006E3D47"/>
    <w:rsid w:val="006E6B87"/>
    <w:rsid w:val="006F0AA6"/>
    <w:rsid w:val="006F2124"/>
    <w:rsid w:val="00700E3A"/>
    <w:rsid w:val="00701AEB"/>
    <w:rsid w:val="007044B3"/>
    <w:rsid w:val="00706BA6"/>
    <w:rsid w:val="00710443"/>
    <w:rsid w:val="00710AEE"/>
    <w:rsid w:val="00726B30"/>
    <w:rsid w:val="0074418D"/>
    <w:rsid w:val="00747C6F"/>
    <w:rsid w:val="00747FE9"/>
    <w:rsid w:val="007522D6"/>
    <w:rsid w:val="0075784D"/>
    <w:rsid w:val="00772D5F"/>
    <w:rsid w:val="00772DF5"/>
    <w:rsid w:val="00780E0E"/>
    <w:rsid w:val="007819E7"/>
    <w:rsid w:val="00782231"/>
    <w:rsid w:val="0079167E"/>
    <w:rsid w:val="007943BE"/>
    <w:rsid w:val="00795618"/>
    <w:rsid w:val="007A07F7"/>
    <w:rsid w:val="007A197A"/>
    <w:rsid w:val="007A3F4B"/>
    <w:rsid w:val="007A6CE7"/>
    <w:rsid w:val="007A7989"/>
    <w:rsid w:val="007B13D5"/>
    <w:rsid w:val="007B1D45"/>
    <w:rsid w:val="007C49C9"/>
    <w:rsid w:val="007D1546"/>
    <w:rsid w:val="007D2825"/>
    <w:rsid w:val="007D6C06"/>
    <w:rsid w:val="007D6FF6"/>
    <w:rsid w:val="007E04C9"/>
    <w:rsid w:val="007E0EB0"/>
    <w:rsid w:val="007F4572"/>
    <w:rsid w:val="007F6C5F"/>
    <w:rsid w:val="0080542F"/>
    <w:rsid w:val="00805894"/>
    <w:rsid w:val="00810319"/>
    <w:rsid w:val="00816150"/>
    <w:rsid w:val="00820569"/>
    <w:rsid w:val="008253B5"/>
    <w:rsid w:val="0082758E"/>
    <w:rsid w:val="00841E4A"/>
    <w:rsid w:val="008450F4"/>
    <w:rsid w:val="00845102"/>
    <w:rsid w:val="00847938"/>
    <w:rsid w:val="00853EB2"/>
    <w:rsid w:val="00864042"/>
    <w:rsid w:val="00867A79"/>
    <w:rsid w:val="0087374B"/>
    <w:rsid w:val="00874466"/>
    <w:rsid w:val="00882428"/>
    <w:rsid w:val="00882609"/>
    <w:rsid w:val="00885BB6"/>
    <w:rsid w:val="008905AB"/>
    <w:rsid w:val="008917C5"/>
    <w:rsid w:val="00894171"/>
    <w:rsid w:val="00895D29"/>
    <w:rsid w:val="00896195"/>
    <w:rsid w:val="008A1C91"/>
    <w:rsid w:val="008A35E5"/>
    <w:rsid w:val="008A557F"/>
    <w:rsid w:val="008B634E"/>
    <w:rsid w:val="008D2188"/>
    <w:rsid w:val="008E0FFE"/>
    <w:rsid w:val="008E70D8"/>
    <w:rsid w:val="008F0AAC"/>
    <w:rsid w:val="008F1416"/>
    <w:rsid w:val="008F5DA1"/>
    <w:rsid w:val="00902FB0"/>
    <w:rsid w:val="00920D2F"/>
    <w:rsid w:val="00921375"/>
    <w:rsid w:val="009327D7"/>
    <w:rsid w:val="00933779"/>
    <w:rsid w:val="00933A82"/>
    <w:rsid w:val="00946182"/>
    <w:rsid w:val="00947997"/>
    <w:rsid w:val="0096108B"/>
    <w:rsid w:val="009614D2"/>
    <w:rsid w:val="00965D6B"/>
    <w:rsid w:val="009708D9"/>
    <w:rsid w:val="009730AF"/>
    <w:rsid w:val="009925D3"/>
    <w:rsid w:val="009A170E"/>
    <w:rsid w:val="009B4ACC"/>
    <w:rsid w:val="009B6E77"/>
    <w:rsid w:val="009B7406"/>
    <w:rsid w:val="009C0DB0"/>
    <w:rsid w:val="009C2B60"/>
    <w:rsid w:val="009C2DBB"/>
    <w:rsid w:val="009C6F16"/>
    <w:rsid w:val="009D2C19"/>
    <w:rsid w:val="009D6616"/>
    <w:rsid w:val="009E6EA6"/>
    <w:rsid w:val="009F12BA"/>
    <w:rsid w:val="009F3ABA"/>
    <w:rsid w:val="009F5D50"/>
    <w:rsid w:val="009F7D27"/>
    <w:rsid w:val="00A0060A"/>
    <w:rsid w:val="00A00AFD"/>
    <w:rsid w:val="00A02B6C"/>
    <w:rsid w:val="00A0692C"/>
    <w:rsid w:val="00A11E88"/>
    <w:rsid w:val="00A12016"/>
    <w:rsid w:val="00A14FC3"/>
    <w:rsid w:val="00A17BB3"/>
    <w:rsid w:val="00A21573"/>
    <w:rsid w:val="00A2547B"/>
    <w:rsid w:val="00A3608B"/>
    <w:rsid w:val="00A44E6F"/>
    <w:rsid w:val="00A4591E"/>
    <w:rsid w:val="00A570C5"/>
    <w:rsid w:val="00A6228F"/>
    <w:rsid w:val="00A636E3"/>
    <w:rsid w:val="00A64478"/>
    <w:rsid w:val="00A712CC"/>
    <w:rsid w:val="00A82D7F"/>
    <w:rsid w:val="00A83A87"/>
    <w:rsid w:val="00A9163E"/>
    <w:rsid w:val="00A9200B"/>
    <w:rsid w:val="00A96AE7"/>
    <w:rsid w:val="00A96CB0"/>
    <w:rsid w:val="00AA56F1"/>
    <w:rsid w:val="00AB0CE2"/>
    <w:rsid w:val="00AB40B3"/>
    <w:rsid w:val="00AC4FC0"/>
    <w:rsid w:val="00AC63C6"/>
    <w:rsid w:val="00AD0C72"/>
    <w:rsid w:val="00AD17B2"/>
    <w:rsid w:val="00AD5C1B"/>
    <w:rsid w:val="00AD7E9D"/>
    <w:rsid w:val="00AE0C6D"/>
    <w:rsid w:val="00AE65BE"/>
    <w:rsid w:val="00AE674D"/>
    <w:rsid w:val="00AF30CF"/>
    <w:rsid w:val="00AF655F"/>
    <w:rsid w:val="00AF7632"/>
    <w:rsid w:val="00B154E8"/>
    <w:rsid w:val="00B166E8"/>
    <w:rsid w:val="00B20A3F"/>
    <w:rsid w:val="00B23E98"/>
    <w:rsid w:val="00B308ED"/>
    <w:rsid w:val="00B30D1D"/>
    <w:rsid w:val="00B4523A"/>
    <w:rsid w:val="00B5073C"/>
    <w:rsid w:val="00B53E7A"/>
    <w:rsid w:val="00B60F50"/>
    <w:rsid w:val="00B65305"/>
    <w:rsid w:val="00B66D25"/>
    <w:rsid w:val="00B739CD"/>
    <w:rsid w:val="00B9083E"/>
    <w:rsid w:val="00B913AC"/>
    <w:rsid w:val="00BA5DB2"/>
    <w:rsid w:val="00BA6A32"/>
    <w:rsid w:val="00BB124F"/>
    <w:rsid w:val="00BB257A"/>
    <w:rsid w:val="00BD3B9F"/>
    <w:rsid w:val="00BD4F6A"/>
    <w:rsid w:val="00BE023B"/>
    <w:rsid w:val="00BE2229"/>
    <w:rsid w:val="00BE2692"/>
    <w:rsid w:val="00BE48FF"/>
    <w:rsid w:val="00BE5760"/>
    <w:rsid w:val="00BF1A60"/>
    <w:rsid w:val="00BF3311"/>
    <w:rsid w:val="00BF6865"/>
    <w:rsid w:val="00BF6904"/>
    <w:rsid w:val="00BF7168"/>
    <w:rsid w:val="00C070F5"/>
    <w:rsid w:val="00C1450A"/>
    <w:rsid w:val="00C17704"/>
    <w:rsid w:val="00C214D0"/>
    <w:rsid w:val="00C2490C"/>
    <w:rsid w:val="00C25351"/>
    <w:rsid w:val="00C25509"/>
    <w:rsid w:val="00C25B2E"/>
    <w:rsid w:val="00C32DA4"/>
    <w:rsid w:val="00C37764"/>
    <w:rsid w:val="00C409E8"/>
    <w:rsid w:val="00C45483"/>
    <w:rsid w:val="00C53425"/>
    <w:rsid w:val="00C612B0"/>
    <w:rsid w:val="00C6413C"/>
    <w:rsid w:val="00C71C1E"/>
    <w:rsid w:val="00C83C3D"/>
    <w:rsid w:val="00C8464E"/>
    <w:rsid w:val="00C87859"/>
    <w:rsid w:val="00C95118"/>
    <w:rsid w:val="00C964EB"/>
    <w:rsid w:val="00CB3BC5"/>
    <w:rsid w:val="00CB4003"/>
    <w:rsid w:val="00CB7275"/>
    <w:rsid w:val="00CC49A3"/>
    <w:rsid w:val="00CC6A1E"/>
    <w:rsid w:val="00CE555E"/>
    <w:rsid w:val="00CE56BB"/>
    <w:rsid w:val="00CF7507"/>
    <w:rsid w:val="00D00EF4"/>
    <w:rsid w:val="00D12F18"/>
    <w:rsid w:val="00D1642D"/>
    <w:rsid w:val="00D16436"/>
    <w:rsid w:val="00D20217"/>
    <w:rsid w:val="00D21D09"/>
    <w:rsid w:val="00D223B0"/>
    <w:rsid w:val="00D25A80"/>
    <w:rsid w:val="00D3769A"/>
    <w:rsid w:val="00D5335D"/>
    <w:rsid w:val="00D53467"/>
    <w:rsid w:val="00D559F6"/>
    <w:rsid w:val="00D566B0"/>
    <w:rsid w:val="00D57890"/>
    <w:rsid w:val="00D57FB5"/>
    <w:rsid w:val="00D623D2"/>
    <w:rsid w:val="00D62619"/>
    <w:rsid w:val="00D62AFC"/>
    <w:rsid w:val="00D63663"/>
    <w:rsid w:val="00D64D3E"/>
    <w:rsid w:val="00D73ABD"/>
    <w:rsid w:val="00D851F4"/>
    <w:rsid w:val="00D869B4"/>
    <w:rsid w:val="00D91904"/>
    <w:rsid w:val="00D94E51"/>
    <w:rsid w:val="00D95F19"/>
    <w:rsid w:val="00DA1EA7"/>
    <w:rsid w:val="00DB1C8C"/>
    <w:rsid w:val="00DB59DA"/>
    <w:rsid w:val="00DE58A3"/>
    <w:rsid w:val="00DE7355"/>
    <w:rsid w:val="00DE7FCA"/>
    <w:rsid w:val="00DF73E3"/>
    <w:rsid w:val="00DF7AA2"/>
    <w:rsid w:val="00E00513"/>
    <w:rsid w:val="00E01C36"/>
    <w:rsid w:val="00E03DA0"/>
    <w:rsid w:val="00E05E0B"/>
    <w:rsid w:val="00E2747D"/>
    <w:rsid w:val="00E36713"/>
    <w:rsid w:val="00E4374D"/>
    <w:rsid w:val="00E57BE1"/>
    <w:rsid w:val="00E65DC1"/>
    <w:rsid w:val="00E81A19"/>
    <w:rsid w:val="00E8504B"/>
    <w:rsid w:val="00E87B6A"/>
    <w:rsid w:val="00EA1385"/>
    <w:rsid w:val="00EA7147"/>
    <w:rsid w:val="00EB23E6"/>
    <w:rsid w:val="00EB3DA6"/>
    <w:rsid w:val="00EB40F8"/>
    <w:rsid w:val="00EB516A"/>
    <w:rsid w:val="00EB69BE"/>
    <w:rsid w:val="00EC0562"/>
    <w:rsid w:val="00EC257E"/>
    <w:rsid w:val="00EC284D"/>
    <w:rsid w:val="00EC3EEB"/>
    <w:rsid w:val="00ED0538"/>
    <w:rsid w:val="00ED2258"/>
    <w:rsid w:val="00ED4532"/>
    <w:rsid w:val="00ED6421"/>
    <w:rsid w:val="00EE0998"/>
    <w:rsid w:val="00EE2B7B"/>
    <w:rsid w:val="00F01B68"/>
    <w:rsid w:val="00F02D91"/>
    <w:rsid w:val="00F105D4"/>
    <w:rsid w:val="00F21F81"/>
    <w:rsid w:val="00F21F84"/>
    <w:rsid w:val="00F238EE"/>
    <w:rsid w:val="00F3238F"/>
    <w:rsid w:val="00F32DE5"/>
    <w:rsid w:val="00F41AA9"/>
    <w:rsid w:val="00F43230"/>
    <w:rsid w:val="00F43607"/>
    <w:rsid w:val="00F43F4C"/>
    <w:rsid w:val="00F45970"/>
    <w:rsid w:val="00F5326A"/>
    <w:rsid w:val="00F57C91"/>
    <w:rsid w:val="00F634BA"/>
    <w:rsid w:val="00F71596"/>
    <w:rsid w:val="00F742D5"/>
    <w:rsid w:val="00F76EE2"/>
    <w:rsid w:val="00F8473A"/>
    <w:rsid w:val="00F85242"/>
    <w:rsid w:val="00F864BA"/>
    <w:rsid w:val="00F91C1C"/>
    <w:rsid w:val="00F9208D"/>
    <w:rsid w:val="00F953FB"/>
    <w:rsid w:val="00FA22DD"/>
    <w:rsid w:val="00FA23E0"/>
    <w:rsid w:val="00FA535C"/>
    <w:rsid w:val="00FB0386"/>
    <w:rsid w:val="00FB71FA"/>
    <w:rsid w:val="00FB7663"/>
    <w:rsid w:val="00FC0956"/>
    <w:rsid w:val="00FD4594"/>
    <w:rsid w:val="00FE7690"/>
    <w:rsid w:val="00FF2BA0"/>
    <w:rsid w:val="00FF4F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A5F987"/>
  <w15:docId w15:val="{70DD0FDF-9B50-4DB8-A281-BB18DEE4B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A3AB6"/>
    <w:pPr>
      <w:spacing w:after="0" w:line="240" w:lineRule="auto"/>
    </w:pPr>
    <w:rPr>
      <w:rFonts w:ascii="Arial" w:eastAsia="Times New Roman" w:hAnsi="Arial" w:cs="Arial"/>
      <w:sz w:val="20"/>
      <w:szCs w:val="16"/>
    </w:rPr>
  </w:style>
  <w:style w:type="paragraph" w:styleId="Heading1">
    <w:name w:val="heading 1"/>
    <w:link w:val="Heading1Char"/>
    <w:uiPriority w:val="9"/>
    <w:qFormat/>
    <w:rsid w:val="00867A79"/>
    <w:pPr>
      <w:outlineLvl w:val="0"/>
    </w:pPr>
    <w:rPr>
      <w:rFonts w:ascii="Felt Tip Roman" w:hAnsi="Felt Tip Roman"/>
      <w:caps/>
      <w:color w:val="D12038"/>
      <w:sz w:val="40"/>
    </w:rPr>
  </w:style>
  <w:style w:type="paragraph" w:styleId="Heading2">
    <w:name w:val="heading 2"/>
    <w:link w:val="Heading2Char"/>
    <w:uiPriority w:val="9"/>
    <w:semiHidden/>
    <w:unhideWhenUsed/>
    <w:rsid w:val="00867A79"/>
    <w:pPr>
      <w:outlineLvl w:val="1"/>
    </w:pPr>
    <w:rPr>
      <w:rFonts w:ascii="Felt Tip Roman" w:eastAsiaTheme="majorEastAsia" w:hAnsi="Felt Tip Roman" w:cstheme="majorBidi"/>
      <w:bCs/>
      <w:smallCaps/>
      <w:color w:val="D12038"/>
      <w:sz w:val="32"/>
      <w:szCs w:val="26"/>
    </w:rPr>
  </w:style>
  <w:style w:type="paragraph" w:styleId="Heading3">
    <w:name w:val="heading 3"/>
    <w:link w:val="Heading3Char"/>
    <w:uiPriority w:val="9"/>
    <w:semiHidden/>
    <w:unhideWhenUsed/>
    <w:qFormat/>
    <w:rsid w:val="00867A79"/>
    <w:pPr>
      <w:keepNext/>
      <w:keepLines/>
      <w:spacing w:before="200" w:after="0" w:line="240" w:lineRule="auto"/>
      <w:outlineLvl w:val="2"/>
    </w:pPr>
    <w:rPr>
      <w:rFonts w:asciiTheme="majorHAnsi" w:eastAsiaTheme="majorEastAsia" w:hAnsiTheme="majorHAnsi" w:cstheme="majorBidi"/>
      <w:b/>
      <w:bCs/>
      <w:color w:val="D12038" w:themeColor="accent1"/>
      <w:sz w:val="20"/>
      <w:szCs w:val="16"/>
    </w:rPr>
  </w:style>
  <w:style w:type="paragraph" w:styleId="Heading4">
    <w:name w:val="heading 4"/>
    <w:link w:val="Heading4Char"/>
    <w:uiPriority w:val="9"/>
    <w:semiHidden/>
    <w:unhideWhenUsed/>
    <w:qFormat/>
    <w:rsid w:val="00867A79"/>
    <w:pPr>
      <w:keepNext/>
      <w:keepLines/>
      <w:spacing w:before="200" w:after="0" w:line="240" w:lineRule="auto"/>
      <w:outlineLvl w:val="3"/>
    </w:pPr>
    <w:rPr>
      <w:rFonts w:asciiTheme="majorHAnsi" w:eastAsiaTheme="majorEastAsia" w:hAnsiTheme="majorHAnsi" w:cstheme="majorBidi"/>
      <w:b/>
      <w:bCs/>
      <w:i/>
      <w:iCs/>
      <w:color w:val="D12038" w:themeColor="accent1"/>
      <w:sz w:val="20"/>
      <w:szCs w:val="16"/>
    </w:rPr>
  </w:style>
  <w:style w:type="paragraph" w:styleId="Heading5">
    <w:name w:val="heading 5"/>
    <w:basedOn w:val="Normal"/>
    <w:next w:val="Normal"/>
    <w:link w:val="Heading5Char"/>
    <w:uiPriority w:val="9"/>
    <w:semiHidden/>
    <w:unhideWhenUsed/>
    <w:qFormat/>
    <w:rsid w:val="00867A79"/>
    <w:pPr>
      <w:keepNext/>
      <w:keepLines/>
      <w:spacing w:before="200"/>
      <w:outlineLvl w:val="4"/>
    </w:pPr>
    <w:rPr>
      <w:rFonts w:asciiTheme="majorHAnsi" w:eastAsiaTheme="majorEastAsia" w:hAnsiTheme="majorHAnsi" w:cstheme="majorBidi"/>
      <w:color w:val="68101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aliases w:val="CVIHyperlink"/>
    <w:qFormat/>
    <w:rsid w:val="00521A1B"/>
    <w:rPr>
      <w:rFonts w:ascii="Arial" w:hAnsi="Arial"/>
      <w:b w:val="0"/>
      <w:i w:val="0"/>
      <w:color w:val="00A160" w:themeColor="accent2"/>
      <w:sz w:val="22"/>
      <w:u w:val="single"/>
    </w:rPr>
  </w:style>
  <w:style w:type="paragraph" w:styleId="BalloonText">
    <w:name w:val="Balloon Text"/>
    <w:basedOn w:val="Normal"/>
    <w:link w:val="BalloonTextChar"/>
    <w:uiPriority w:val="99"/>
    <w:semiHidden/>
    <w:unhideWhenUsed/>
    <w:rsid w:val="0060474D"/>
    <w:rPr>
      <w:rFonts w:ascii="Tahoma" w:hAnsi="Tahoma" w:cs="Tahoma"/>
      <w:sz w:val="16"/>
    </w:rPr>
  </w:style>
  <w:style w:type="character" w:customStyle="1" w:styleId="BalloonTextChar">
    <w:name w:val="Balloon Text Char"/>
    <w:basedOn w:val="DefaultParagraphFont"/>
    <w:link w:val="BalloonText"/>
    <w:uiPriority w:val="99"/>
    <w:semiHidden/>
    <w:rsid w:val="0060474D"/>
    <w:rPr>
      <w:rFonts w:ascii="Tahoma" w:eastAsia="Times New Roman" w:hAnsi="Tahoma" w:cs="Tahoma"/>
      <w:sz w:val="16"/>
      <w:szCs w:val="16"/>
    </w:rPr>
  </w:style>
  <w:style w:type="paragraph" w:styleId="Header">
    <w:name w:val="header"/>
    <w:basedOn w:val="Normal"/>
    <w:link w:val="HeaderChar"/>
    <w:uiPriority w:val="99"/>
    <w:unhideWhenUsed/>
    <w:rsid w:val="0060474D"/>
    <w:pPr>
      <w:tabs>
        <w:tab w:val="center" w:pos="4680"/>
        <w:tab w:val="right" w:pos="9360"/>
      </w:tabs>
    </w:pPr>
  </w:style>
  <w:style w:type="character" w:customStyle="1" w:styleId="HeaderChar">
    <w:name w:val="Header Char"/>
    <w:basedOn w:val="DefaultParagraphFont"/>
    <w:link w:val="Header"/>
    <w:uiPriority w:val="99"/>
    <w:rsid w:val="0060474D"/>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60474D"/>
    <w:pPr>
      <w:tabs>
        <w:tab w:val="center" w:pos="4680"/>
        <w:tab w:val="right" w:pos="9360"/>
      </w:tabs>
    </w:pPr>
  </w:style>
  <w:style w:type="character" w:customStyle="1" w:styleId="FooterChar">
    <w:name w:val="Footer Char"/>
    <w:basedOn w:val="DefaultParagraphFont"/>
    <w:link w:val="Footer"/>
    <w:uiPriority w:val="99"/>
    <w:rsid w:val="0060474D"/>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rsid w:val="002322F7"/>
  </w:style>
  <w:style w:type="character" w:customStyle="1" w:styleId="EndnoteTextChar">
    <w:name w:val="Endnote Text Char"/>
    <w:basedOn w:val="DefaultParagraphFont"/>
    <w:link w:val="EndnoteText"/>
    <w:uiPriority w:val="99"/>
    <w:semiHidden/>
    <w:rsid w:val="002322F7"/>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2322F7"/>
    <w:rPr>
      <w:vertAlign w:val="superscript"/>
    </w:rPr>
  </w:style>
  <w:style w:type="paragraph" w:customStyle="1" w:styleId="TableHeader">
    <w:name w:val="Table Header"/>
    <w:basedOn w:val="Normal"/>
    <w:rsid w:val="000A3AB6"/>
    <w:pPr>
      <w:spacing w:before="120" w:after="120"/>
      <w:jc w:val="center"/>
    </w:pPr>
    <w:rPr>
      <w:b/>
      <w:color w:val="FFFFFF"/>
    </w:rPr>
  </w:style>
  <w:style w:type="paragraph" w:styleId="FootnoteText">
    <w:name w:val="footnote text"/>
    <w:basedOn w:val="Normal"/>
    <w:link w:val="FootnoteTextChar"/>
    <w:uiPriority w:val="99"/>
    <w:unhideWhenUsed/>
    <w:rsid w:val="009F3ABA"/>
    <w:rPr>
      <w:szCs w:val="20"/>
    </w:rPr>
  </w:style>
  <w:style w:type="character" w:customStyle="1" w:styleId="FootnoteTextChar">
    <w:name w:val="Footnote Text Char"/>
    <w:basedOn w:val="DefaultParagraphFont"/>
    <w:link w:val="FootnoteText"/>
    <w:uiPriority w:val="99"/>
    <w:rsid w:val="009F3ABA"/>
    <w:rPr>
      <w:rFonts w:ascii="Arial" w:eastAsia="Times New Roman" w:hAnsi="Arial" w:cs="Arial"/>
      <w:sz w:val="20"/>
      <w:szCs w:val="20"/>
    </w:rPr>
  </w:style>
  <w:style w:type="character" w:styleId="FootnoteReference">
    <w:name w:val="footnote reference"/>
    <w:basedOn w:val="DefaultParagraphFont"/>
    <w:uiPriority w:val="99"/>
    <w:unhideWhenUsed/>
    <w:rsid w:val="009F3ABA"/>
    <w:rPr>
      <w:vertAlign w:val="superscript"/>
    </w:rPr>
  </w:style>
  <w:style w:type="character" w:styleId="CommentReference">
    <w:name w:val="annotation reference"/>
    <w:basedOn w:val="DefaultParagraphFont"/>
    <w:uiPriority w:val="99"/>
    <w:semiHidden/>
    <w:unhideWhenUsed/>
    <w:rsid w:val="00F9208D"/>
    <w:rPr>
      <w:sz w:val="16"/>
      <w:szCs w:val="16"/>
    </w:rPr>
  </w:style>
  <w:style w:type="paragraph" w:styleId="CommentText">
    <w:name w:val="annotation text"/>
    <w:basedOn w:val="Normal"/>
    <w:link w:val="CommentTextChar"/>
    <w:uiPriority w:val="99"/>
    <w:unhideWhenUsed/>
    <w:rsid w:val="00F9208D"/>
    <w:rPr>
      <w:szCs w:val="20"/>
    </w:rPr>
  </w:style>
  <w:style w:type="character" w:customStyle="1" w:styleId="CommentTextChar">
    <w:name w:val="Comment Text Char"/>
    <w:basedOn w:val="DefaultParagraphFont"/>
    <w:link w:val="CommentText"/>
    <w:uiPriority w:val="99"/>
    <w:rsid w:val="00F9208D"/>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F9208D"/>
    <w:rPr>
      <w:b/>
      <w:bCs/>
    </w:rPr>
  </w:style>
  <w:style w:type="character" w:customStyle="1" w:styleId="CommentSubjectChar">
    <w:name w:val="Comment Subject Char"/>
    <w:basedOn w:val="CommentTextChar"/>
    <w:link w:val="CommentSubject"/>
    <w:uiPriority w:val="99"/>
    <w:semiHidden/>
    <w:rsid w:val="00F9208D"/>
    <w:rPr>
      <w:rFonts w:ascii="Arial" w:eastAsia="Times New Roman" w:hAnsi="Arial" w:cs="Arial"/>
      <w:b/>
      <w:bCs/>
      <w:sz w:val="20"/>
      <w:szCs w:val="20"/>
    </w:rPr>
  </w:style>
  <w:style w:type="paragraph" w:styleId="Revision">
    <w:name w:val="Revision"/>
    <w:hidden/>
    <w:uiPriority w:val="99"/>
    <w:semiHidden/>
    <w:rsid w:val="00F9208D"/>
    <w:pPr>
      <w:spacing w:after="0" w:line="240" w:lineRule="auto"/>
    </w:pPr>
    <w:rPr>
      <w:rFonts w:ascii="Arial" w:eastAsia="Times New Roman" w:hAnsi="Arial" w:cs="Arial"/>
      <w:szCs w:val="16"/>
    </w:rPr>
  </w:style>
  <w:style w:type="character" w:customStyle="1" w:styleId="Heading1Char">
    <w:name w:val="Heading 1 Char"/>
    <w:basedOn w:val="DefaultParagraphFont"/>
    <w:link w:val="Heading1"/>
    <w:uiPriority w:val="9"/>
    <w:rsid w:val="00867A79"/>
    <w:rPr>
      <w:rFonts w:ascii="Felt Tip Roman" w:hAnsi="Felt Tip Roman"/>
      <w:caps/>
      <w:color w:val="D12038"/>
      <w:sz w:val="40"/>
    </w:rPr>
  </w:style>
  <w:style w:type="table" w:styleId="TableGrid">
    <w:name w:val="Table Grid"/>
    <w:basedOn w:val="TableNormal"/>
    <w:uiPriority w:val="59"/>
    <w:rsid w:val="00074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VIRed">
    <w:name w:val="CVIRed"/>
    <w:uiPriority w:val="1"/>
    <w:qFormat/>
    <w:rsid w:val="00867A79"/>
    <w:rPr>
      <w:rFonts w:asciiTheme="minorHAnsi" w:hAnsiTheme="minorHAnsi"/>
      <w:b/>
      <w:color w:val="D12038"/>
      <w:sz w:val="22"/>
    </w:rPr>
  </w:style>
  <w:style w:type="character" w:customStyle="1" w:styleId="CVIGreen">
    <w:name w:val="CVIGreen"/>
    <w:uiPriority w:val="1"/>
    <w:qFormat/>
    <w:rsid w:val="00867A79"/>
    <w:rPr>
      <w:rFonts w:asciiTheme="minorHAnsi" w:hAnsiTheme="minorHAnsi"/>
      <w:b/>
      <w:color w:val="00A160"/>
      <w:sz w:val="22"/>
    </w:rPr>
  </w:style>
  <w:style w:type="character" w:customStyle="1" w:styleId="CVIBlue">
    <w:name w:val="CVIBlue"/>
    <w:uiPriority w:val="1"/>
    <w:qFormat/>
    <w:rsid w:val="00867A79"/>
    <w:rPr>
      <w:rFonts w:asciiTheme="minorHAnsi" w:hAnsiTheme="minorHAnsi"/>
      <w:b/>
      <w:color w:val="0092A8"/>
      <w:sz w:val="22"/>
    </w:rPr>
  </w:style>
  <w:style w:type="table" w:styleId="LightShading-Accent1">
    <w:name w:val="Light Shading Accent 1"/>
    <w:basedOn w:val="TableNormal"/>
    <w:uiPriority w:val="60"/>
    <w:rsid w:val="000E42E9"/>
    <w:pPr>
      <w:spacing w:after="0" w:line="240" w:lineRule="auto"/>
    </w:pPr>
    <w:rPr>
      <w:rFonts w:eastAsiaTheme="minorEastAsia"/>
      <w:color w:val="9C1829" w:themeColor="accent1" w:themeShade="BF"/>
      <w:lang w:eastAsia="zh-TW"/>
    </w:rPr>
    <w:tblPr>
      <w:tblStyleRowBandSize w:val="1"/>
      <w:tblStyleColBandSize w:val="1"/>
      <w:tblBorders>
        <w:top w:val="single" w:sz="8" w:space="0" w:color="D12038" w:themeColor="accent1"/>
        <w:bottom w:val="single" w:sz="8" w:space="0" w:color="D12038" w:themeColor="accent1"/>
      </w:tblBorders>
    </w:tblPr>
    <w:tblStylePr w:type="firstRow">
      <w:pPr>
        <w:spacing w:before="0" w:after="0" w:line="240" w:lineRule="auto"/>
      </w:pPr>
      <w:rPr>
        <w:b/>
        <w:bCs/>
      </w:rPr>
      <w:tblPr/>
      <w:tcPr>
        <w:tcBorders>
          <w:top w:val="single" w:sz="8" w:space="0" w:color="D12038" w:themeColor="accent1"/>
          <w:left w:val="nil"/>
          <w:bottom w:val="single" w:sz="8" w:space="0" w:color="D12038" w:themeColor="accent1"/>
          <w:right w:val="nil"/>
          <w:insideH w:val="nil"/>
          <w:insideV w:val="nil"/>
        </w:tcBorders>
      </w:tcPr>
    </w:tblStylePr>
    <w:tblStylePr w:type="lastRow">
      <w:pPr>
        <w:spacing w:before="0" w:after="0" w:line="240" w:lineRule="auto"/>
      </w:pPr>
      <w:rPr>
        <w:b/>
        <w:bCs/>
      </w:rPr>
      <w:tblPr/>
      <w:tcPr>
        <w:tcBorders>
          <w:top w:val="single" w:sz="8" w:space="0" w:color="D12038" w:themeColor="accent1"/>
          <w:left w:val="nil"/>
          <w:bottom w:val="single" w:sz="8" w:space="0" w:color="D120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5CB" w:themeFill="accent1" w:themeFillTint="3F"/>
      </w:tcPr>
    </w:tblStylePr>
    <w:tblStylePr w:type="band1Horz">
      <w:tblPr/>
      <w:tcPr>
        <w:tcBorders>
          <w:left w:val="nil"/>
          <w:right w:val="nil"/>
          <w:insideH w:val="nil"/>
          <w:insideV w:val="nil"/>
        </w:tcBorders>
        <w:shd w:val="clear" w:color="auto" w:fill="F6C5CB" w:themeFill="accent1" w:themeFillTint="3F"/>
      </w:tcPr>
    </w:tblStylePr>
  </w:style>
  <w:style w:type="paragraph" w:styleId="NoSpacing">
    <w:name w:val="No Spacing"/>
    <w:link w:val="NoSpacingChar"/>
    <w:uiPriority w:val="1"/>
    <w:qFormat/>
    <w:rsid w:val="00867A79"/>
    <w:pPr>
      <w:spacing w:after="0" w:line="240" w:lineRule="auto"/>
    </w:pPr>
    <w:rPr>
      <w:rFonts w:ascii="Arial" w:hAnsi="Arial" w:cs="Arial"/>
      <w:sz w:val="20"/>
      <w:szCs w:val="16"/>
    </w:rPr>
  </w:style>
  <w:style w:type="paragraph" w:customStyle="1" w:styleId="CVIWBHeading1">
    <w:name w:val="CVIWBHeading1"/>
    <w:link w:val="CVIWBHeading1Char"/>
    <w:qFormat/>
    <w:rsid w:val="0079167E"/>
    <w:pPr>
      <w:pageBreakBefore/>
      <w:numPr>
        <w:numId w:val="31"/>
      </w:numPr>
      <w:spacing w:before="120" w:after="120" w:line="240" w:lineRule="auto"/>
    </w:pPr>
    <w:rPr>
      <w:rFonts w:ascii="Felt Tip Roman" w:eastAsiaTheme="minorEastAsia" w:hAnsi="Felt Tip Roman" w:cstheme="majorHAnsi"/>
      <w:color w:val="D12038"/>
      <w:sz w:val="32"/>
    </w:rPr>
  </w:style>
  <w:style w:type="paragraph" w:styleId="ListParagraph">
    <w:name w:val="List Paragraph"/>
    <w:basedOn w:val="Normal"/>
    <w:uiPriority w:val="34"/>
    <w:qFormat/>
    <w:rsid w:val="00867A79"/>
    <w:pPr>
      <w:ind w:left="720"/>
      <w:contextualSpacing/>
    </w:pPr>
  </w:style>
  <w:style w:type="character" w:customStyle="1" w:styleId="CVIWBHeading1Char">
    <w:name w:val="CVIWBHeading1 Char"/>
    <w:basedOn w:val="DefaultParagraphFont"/>
    <w:link w:val="CVIWBHeading1"/>
    <w:rsid w:val="0079167E"/>
    <w:rPr>
      <w:rFonts w:ascii="Felt Tip Roman" w:eastAsiaTheme="minorEastAsia" w:hAnsi="Felt Tip Roman" w:cstheme="majorHAnsi"/>
      <w:color w:val="D12038"/>
      <w:sz w:val="32"/>
    </w:rPr>
  </w:style>
  <w:style w:type="paragraph" w:styleId="Title">
    <w:name w:val="Title"/>
    <w:basedOn w:val="Normal"/>
    <w:next w:val="Normal"/>
    <w:link w:val="TitleChar"/>
    <w:uiPriority w:val="10"/>
    <w:qFormat/>
    <w:rsid w:val="001C0C86"/>
    <w:pPr>
      <w:jc w:val="center"/>
    </w:pPr>
    <w:rPr>
      <w:rFonts w:ascii="Felt Tip Roman" w:eastAsiaTheme="majorEastAsia" w:hAnsi="Felt Tip Roman"/>
      <w:color w:val="D12038" w:themeColor="accent1"/>
      <w:sz w:val="96"/>
      <w:szCs w:val="96"/>
    </w:rPr>
  </w:style>
  <w:style w:type="character" w:customStyle="1" w:styleId="TitleChar">
    <w:name w:val="Title Char"/>
    <w:basedOn w:val="DefaultParagraphFont"/>
    <w:link w:val="Title"/>
    <w:uiPriority w:val="10"/>
    <w:rsid w:val="001C0C86"/>
    <w:rPr>
      <w:rFonts w:ascii="Felt Tip Roman" w:eastAsiaTheme="majorEastAsia" w:hAnsi="Felt Tip Roman" w:cs="Arial"/>
      <w:color w:val="D12038" w:themeColor="accent1"/>
      <w:sz w:val="96"/>
      <w:szCs w:val="96"/>
    </w:rPr>
  </w:style>
  <w:style w:type="paragraph" w:styleId="Subtitle">
    <w:name w:val="Subtitle"/>
    <w:basedOn w:val="Normal"/>
    <w:next w:val="Normal"/>
    <w:link w:val="SubtitleChar"/>
    <w:uiPriority w:val="11"/>
    <w:qFormat/>
    <w:rsid w:val="00013BAC"/>
    <w:pPr>
      <w:jc w:val="center"/>
    </w:pPr>
    <w:rPr>
      <w:rFonts w:ascii="Felt Tip Roman" w:eastAsiaTheme="minorHAnsi" w:hAnsi="Felt Tip Roman"/>
      <w:color w:val="FFFFFF" w:themeColor="background1"/>
      <w:sz w:val="44"/>
      <w:szCs w:val="40"/>
    </w:rPr>
  </w:style>
  <w:style w:type="character" w:customStyle="1" w:styleId="SubtitleChar">
    <w:name w:val="Subtitle Char"/>
    <w:basedOn w:val="DefaultParagraphFont"/>
    <w:link w:val="Subtitle"/>
    <w:uiPriority w:val="11"/>
    <w:rsid w:val="00013BAC"/>
    <w:rPr>
      <w:rFonts w:ascii="Felt Tip Roman" w:hAnsi="Felt Tip Roman" w:cs="Arial"/>
      <w:color w:val="FFFFFF" w:themeColor="background1"/>
      <w:sz w:val="44"/>
      <w:szCs w:val="40"/>
    </w:rPr>
  </w:style>
  <w:style w:type="character" w:customStyle="1" w:styleId="CVIBlack">
    <w:name w:val="CVIBlack"/>
    <w:uiPriority w:val="1"/>
    <w:qFormat/>
    <w:rsid w:val="00867A79"/>
    <w:rPr>
      <w:rFonts w:asciiTheme="majorHAnsi" w:hAnsiTheme="majorHAnsi" w:cstheme="majorHAnsi"/>
      <w:b/>
      <w:sz w:val="22"/>
      <w:szCs w:val="22"/>
    </w:rPr>
  </w:style>
  <w:style w:type="paragraph" w:customStyle="1" w:styleId="CVIBullet">
    <w:name w:val="CVIBullet"/>
    <w:link w:val="CVIBulletChar"/>
    <w:autoRedefine/>
    <w:qFormat/>
    <w:rsid w:val="00475829"/>
    <w:pPr>
      <w:numPr>
        <w:numId w:val="11"/>
      </w:numPr>
      <w:spacing w:after="0" w:line="240" w:lineRule="auto"/>
      <w:ind w:left="288" w:hanging="288"/>
    </w:pPr>
    <w:rPr>
      <w:rFonts w:asciiTheme="majorHAnsi" w:eastAsia="Times New Roman" w:hAnsiTheme="majorHAnsi" w:cstheme="majorHAnsi"/>
    </w:rPr>
  </w:style>
  <w:style w:type="paragraph" w:customStyle="1" w:styleId="CVIBullet2">
    <w:name w:val="CVIBullet2"/>
    <w:link w:val="CVIBullet2Char"/>
    <w:autoRedefine/>
    <w:qFormat/>
    <w:rsid w:val="00475829"/>
    <w:pPr>
      <w:numPr>
        <w:numId w:val="28"/>
      </w:numPr>
      <w:spacing w:after="0" w:line="240" w:lineRule="auto"/>
      <w:ind w:left="619"/>
    </w:pPr>
    <w:rPr>
      <w:rFonts w:ascii="Arial" w:hAnsi="Arial" w:cs="Arial"/>
    </w:rPr>
  </w:style>
  <w:style w:type="character" w:customStyle="1" w:styleId="CVIBulletChar">
    <w:name w:val="CVIBullet Char"/>
    <w:basedOn w:val="DefaultParagraphFont"/>
    <w:link w:val="CVIBullet"/>
    <w:rsid w:val="00475829"/>
    <w:rPr>
      <w:rFonts w:asciiTheme="majorHAnsi" w:eastAsia="Times New Roman" w:hAnsiTheme="majorHAnsi" w:cstheme="majorHAnsi"/>
    </w:rPr>
  </w:style>
  <w:style w:type="paragraph" w:customStyle="1" w:styleId="Style1">
    <w:name w:val="Style1"/>
    <w:basedOn w:val="CVIBullet2"/>
    <w:rsid w:val="006E6B87"/>
  </w:style>
  <w:style w:type="character" w:customStyle="1" w:styleId="CVIBullet2Char">
    <w:name w:val="CVIBullet2 Char"/>
    <w:basedOn w:val="DefaultParagraphFont"/>
    <w:link w:val="CVIBullet2"/>
    <w:rsid w:val="00475829"/>
    <w:rPr>
      <w:rFonts w:ascii="Arial" w:hAnsi="Arial" w:cs="Arial"/>
    </w:rPr>
  </w:style>
  <w:style w:type="character" w:styleId="SubtleReference">
    <w:name w:val="Subtle Reference"/>
    <w:basedOn w:val="DefaultParagraphFont"/>
    <w:uiPriority w:val="31"/>
    <w:qFormat/>
    <w:rsid w:val="00867A79"/>
    <w:rPr>
      <w:smallCaps/>
      <w:color w:val="D12038"/>
      <w:u w:val="single"/>
    </w:rPr>
  </w:style>
  <w:style w:type="character" w:styleId="IntenseReference">
    <w:name w:val="Intense Reference"/>
    <w:basedOn w:val="DefaultParagraphFont"/>
    <w:uiPriority w:val="32"/>
    <w:qFormat/>
    <w:rsid w:val="00867A79"/>
    <w:rPr>
      <w:b/>
      <w:bCs/>
      <w:smallCaps/>
      <w:color w:val="D12038"/>
      <w:spacing w:val="5"/>
      <w:u w:val="single"/>
    </w:rPr>
  </w:style>
  <w:style w:type="character" w:styleId="IntenseEmphasis">
    <w:name w:val="Intense Emphasis"/>
    <w:basedOn w:val="DefaultParagraphFont"/>
    <w:uiPriority w:val="21"/>
    <w:qFormat/>
    <w:rsid w:val="00867A79"/>
    <w:rPr>
      <w:b/>
      <w:bCs/>
      <w:i/>
      <w:iCs/>
      <w:color w:val="C1B8B1"/>
    </w:rPr>
  </w:style>
  <w:style w:type="paragraph" w:styleId="IntenseQuote">
    <w:name w:val="Intense Quote"/>
    <w:basedOn w:val="Normal"/>
    <w:next w:val="Normal"/>
    <w:link w:val="IntenseQuoteChar"/>
    <w:uiPriority w:val="30"/>
    <w:qFormat/>
    <w:rsid w:val="00867A79"/>
    <w:pPr>
      <w:pBdr>
        <w:bottom w:val="single" w:sz="4" w:space="4" w:color="D12038" w:themeColor="accent1"/>
      </w:pBdr>
      <w:spacing w:before="200" w:after="280"/>
      <w:ind w:left="936" w:right="936"/>
    </w:pPr>
    <w:rPr>
      <w:b/>
      <w:bCs/>
      <w:i/>
      <w:iCs/>
      <w:color w:val="C1B8B1"/>
    </w:rPr>
  </w:style>
  <w:style w:type="character" w:customStyle="1" w:styleId="IntenseQuoteChar">
    <w:name w:val="Intense Quote Char"/>
    <w:basedOn w:val="DefaultParagraphFont"/>
    <w:link w:val="IntenseQuote"/>
    <w:uiPriority w:val="30"/>
    <w:rsid w:val="00867A79"/>
    <w:rPr>
      <w:rFonts w:ascii="Arial" w:eastAsia="Times New Roman" w:hAnsi="Arial" w:cs="Arial"/>
      <w:b/>
      <w:bCs/>
      <w:i/>
      <w:iCs/>
      <w:color w:val="C1B8B1"/>
      <w:sz w:val="20"/>
      <w:szCs w:val="16"/>
    </w:rPr>
  </w:style>
  <w:style w:type="character" w:styleId="SubtleEmphasis">
    <w:name w:val="Subtle Emphasis"/>
    <w:basedOn w:val="DefaultParagraphFont"/>
    <w:uiPriority w:val="19"/>
    <w:qFormat/>
    <w:rsid w:val="00867A79"/>
    <w:rPr>
      <w:i/>
      <w:iCs/>
      <w:color w:val="808080" w:themeColor="text1" w:themeTint="7F"/>
    </w:rPr>
  </w:style>
  <w:style w:type="character" w:styleId="Strong">
    <w:name w:val="Strong"/>
    <w:basedOn w:val="DefaultParagraphFont"/>
    <w:uiPriority w:val="22"/>
    <w:qFormat/>
    <w:rsid w:val="00867A79"/>
    <w:rPr>
      <w:b/>
      <w:bCs/>
    </w:rPr>
  </w:style>
  <w:style w:type="paragraph" w:customStyle="1" w:styleId="CVIBlockQuote">
    <w:name w:val="CVIBlockQuote"/>
    <w:link w:val="CVIBlockQuoteChar"/>
    <w:rsid w:val="00867A79"/>
    <w:pPr>
      <w:jc w:val="center"/>
    </w:pPr>
    <w:rPr>
      <w:b/>
      <w:i/>
    </w:rPr>
  </w:style>
  <w:style w:type="character" w:customStyle="1" w:styleId="CVIBlockQuoteChar">
    <w:name w:val="CVIBlockQuote Char"/>
    <w:basedOn w:val="DefaultParagraphFont"/>
    <w:link w:val="CVIBlockQuote"/>
    <w:rsid w:val="00867A79"/>
    <w:rPr>
      <w:b/>
      <w:i/>
    </w:rPr>
  </w:style>
  <w:style w:type="paragraph" w:customStyle="1" w:styleId="CVITableText">
    <w:name w:val="CVITableText"/>
    <w:link w:val="CVITableTextChar"/>
    <w:rsid w:val="00867A79"/>
    <w:pPr>
      <w:ind w:left="270" w:hanging="270"/>
    </w:pPr>
    <w:rPr>
      <w:rFonts w:ascii="Arial" w:eastAsia="Times New Roman" w:hAnsi="Arial" w:cstheme="majorHAnsi"/>
    </w:rPr>
  </w:style>
  <w:style w:type="character" w:customStyle="1" w:styleId="CVITableTextChar">
    <w:name w:val="CVITableText Char"/>
    <w:basedOn w:val="DefaultParagraphFont"/>
    <w:link w:val="CVITableText"/>
    <w:rsid w:val="00867A79"/>
    <w:rPr>
      <w:rFonts w:ascii="Arial" w:eastAsia="Times New Roman" w:hAnsi="Arial" w:cstheme="majorHAnsi"/>
    </w:rPr>
  </w:style>
  <w:style w:type="character" w:customStyle="1" w:styleId="CVIBoldItalic">
    <w:name w:val="CVIBoldItalic"/>
    <w:uiPriority w:val="1"/>
    <w:rsid w:val="00867A79"/>
    <w:rPr>
      <w:b/>
      <w:i/>
    </w:rPr>
  </w:style>
  <w:style w:type="paragraph" w:customStyle="1" w:styleId="CVIBulletStandard">
    <w:name w:val="CVIBulletStandard"/>
    <w:rsid w:val="00867A79"/>
    <w:pPr>
      <w:numPr>
        <w:numId w:val="22"/>
      </w:numPr>
    </w:pPr>
    <w:rPr>
      <w:rFonts w:ascii="Arial" w:eastAsia="Times New Roman" w:hAnsi="Arial" w:cstheme="majorHAnsi"/>
    </w:rPr>
  </w:style>
  <w:style w:type="paragraph" w:customStyle="1" w:styleId="CVIBulletFancy">
    <w:name w:val="CVIBulletFancy"/>
    <w:link w:val="CVIBulletFancyChar"/>
    <w:rsid w:val="00867A79"/>
    <w:pPr>
      <w:numPr>
        <w:numId w:val="4"/>
      </w:numPr>
      <w:ind w:left="360"/>
    </w:pPr>
    <w:rPr>
      <w:rFonts w:ascii="Arial" w:eastAsia="Times New Roman" w:hAnsi="Arial" w:cs="Arial"/>
      <w:szCs w:val="16"/>
    </w:rPr>
  </w:style>
  <w:style w:type="character" w:customStyle="1" w:styleId="CVIBulletFancyChar">
    <w:name w:val="CVIBulletFancy Char"/>
    <w:basedOn w:val="DefaultParagraphFont"/>
    <w:link w:val="CVIBulletFancy"/>
    <w:rsid w:val="00867A79"/>
    <w:rPr>
      <w:rFonts w:ascii="Arial" w:eastAsia="Times New Roman" w:hAnsi="Arial" w:cs="Arial"/>
      <w:szCs w:val="16"/>
    </w:rPr>
  </w:style>
  <w:style w:type="character" w:customStyle="1" w:styleId="CVIDiagramHeader">
    <w:name w:val="CVIDiagramHeader"/>
    <w:uiPriority w:val="1"/>
    <w:rsid w:val="00867A79"/>
    <w:rPr>
      <w:rFonts w:ascii="Felt Tip Roman" w:hAnsi="Felt Tip Roman"/>
      <w:b/>
      <w:smallCaps/>
      <w:color w:val="D12038"/>
      <w:sz w:val="24"/>
    </w:rPr>
  </w:style>
  <w:style w:type="character" w:customStyle="1" w:styleId="CVIItalic">
    <w:name w:val="CVIItalic"/>
    <w:uiPriority w:val="1"/>
    <w:rsid w:val="00867A79"/>
    <w:rPr>
      <w:i/>
    </w:rPr>
  </w:style>
  <w:style w:type="paragraph" w:customStyle="1" w:styleId="CVITableHeading1">
    <w:name w:val="CVITableHeading1"/>
    <w:link w:val="CVITableHeading1Char"/>
    <w:autoRedefine/>
    <w:rsid w:val="0053585C"/>
    <w:pPr>
      <w:numPr>
        <w:numId w:val="34"/>
      </w:numPr>
      <w:spacing w:before="120" w:after="120" w:line="240" w:lineRule="auto"/>
    </w:pPr>
    <w:rPr>
      <w:rFonts w:ascii="Felt Tip Roman" w:eastAsiaTheme="minorEastAsia" w:hAnsi="Felt Tip Roman" w:cstheme="majorHAnsi"/>
      <w:color w:val="D12038"/>
      <w:sz w:val="32"/>
      <w:szCs w:val="32"/>
    </w:rPr>
  </w:style>
  <w:style w:type="character" w:customStyle="1" w:styleId="CVITableHeading1Char">
    <w:name w:val="CVITableHeading1 Char"/>
    <w:basedOn w:val="DefaultParagraphFont"/>
    <w:link w:val="CVITableHeading1"/>
    <w:rsid w:val="0053585C"/>
    <w:rPr>
      <w:rFonts w:ascii="Felt Tip Roman" w:eastAsiaTheme="minorEastAsia" w:hAnsi="Felt Tip Roman" w:cstheme="majorHAnsi"/>
      <w:color w:val="D12038"/>
      <w:sz w:val="32"/>
      <w:szCs w:val="32"/>
    </w:rPr>
  </w:style>
  <w:style w:type="character" w:customStyle="1" w:styleId="CVIBold">
    <w:name w:val="CVIBold"/>
    <w:uiPriority w:val="1"/>
    <w:rsid w:val="00867A79"/>
    <w:rPr>
      <w:b/>
    </w:rPr>
  </w:style>
  <w:style w:type="paragraph" w:customStyle="1" w:styleId="CVITableHeading2">
    <w:name w:val="CVITableHeading2"/>
    <w:basedOn w:val="CVITableHeading1"/>
    <w:link w:val="CVITableHeading2Char"/>
    <w:rsid w:val="00867A79"/>
    <w:pPr>
      <w:shd w:val="clear" w:color="auto" w:fill="D12038"/>
      <w:spacing w:before="0" w:after="0"/>
    </w:pPr>
    <w:rPr>
      <w:color w:val="FFFFFF" w:themeColor="background1"/>
    </w:rPr>
  </w:style>
  <w:style w:type="character" w:customStyle="1" w:styleId="CVITableHeading2Char">
    <w:name w:val="CVITableHeading2 Char"/>
    <w:basedOn w:val="CVITableHeading1Char"/>
    <w:link w:val="CVITableHeading2"/>
    <w:rsid w:val="00867A79"/>
    <w:rPr>
      <w:rFonts w:ascii="Felt Tip Roman" w:eastAsiaTheme="minorEastAsia" w:hAnsi="Felt Tip Roman" w:cstheme="majorHAnsi"/>
      <w:caps w:val="0"/>
      <w:color w:val="FFFFFF" w:themeColor="background1"/>
      <w:sz w:val="32"/>
      <w:szCs w:val="32"/>
      <w:shd w:val="clear" w:color="auto" w:fill="D12038"/>
    </w:rPr>
  </w:style>
  <w:style w:type="paragraph" w:customStyle="1" w:styleId="CVITableBullet1">
    <w:name w:val="CVITableBullet1"/>
    <w:link w:val="CVITableBullet1Char"/>
    <w:rsid w:val="00867A79"/>
    <w:pPr>
      <w:numPr>
        <w:numId w:val="26"/>
      </w:numPr>
    </w:pPr>
    <w:rPr>
      <w:rFonts w:ascii="Arial" w:eastAsia="Times New Roman" w:hAnsi="Arial" w:cstheme="majorHAnsi"/>
    </w:rPr>
  </w:style>
  <w:style w:type="character" w:customStyle="1" w:styleId="CVITableBullet1Char">
    <w:name w:val="CVITableBullet1 Char"/>
    <w:basedOn w:val="DefaultParagraphFont"/>
    <w:link w:val="CVITableBullet1"/>
    <w:rsid w:val="00867A79"/>
    <w:rPr>
      <w:rFonts w:ascii="Arial" w:eastAsia="Times New Roman" w:hAnsi="Arial" w:cstheme="majorHAnsi"/>
    </w:rPr>
  </w:style>
  <w:style w:type="paragraph" w:customStyle="1" w:styleId="CVITableBullet2">
    <w:name w:val="CVITableBullet2"/>
    <w:link w:val="CVITableBullet2Char"/>
    <w:rsid w:val="00867A79"/>
    <w:pPr>
      <w:numPr>
        <w:ilvl w:val="1"/>
        <w:numId w:val="7"/>
      </w:numPr>
      <w:ind w:left="1080"/>
    </w:pPr>
    <w:rPr>
      <w:rFonts w:ascii="Arial" w:eastAsiaTheme="minorEastAsia" w:hAnsi="Arial" w:cs="Arial"/>
      <w:color w:val="000000" w:themeColor="text1"/>
    </w:rPr>
  </w:style>
  <w:style w:type="character" w:customStyle="1" w:styleId="CVITableBullet2Char">
    <w:name w:val="CVITableBullet2 Char"/>
    <w:basedOn w:val="DefaultParagraphFont"/>
    <w:link w:val="CVITableBullet2"/>
    <w:rsid w:val="00867A79"/>
    <w:rPr>
      <w:rFonts w:ascii="Arial" w:eastAsiaTheme="minorEastAsia" w:hAnsi="Arial" w:cs="Arial"/>
      <w:color w:val="000000" w:themeColor="text1"/>
    </w:rPr>
  </w:style>
  <w:style w:type="paragraph" w:customStyle="1" w:styleId="CVIDiagramHeaderAlt">
    <w:name w:val="CVIDiagramHeaderAlt"/>
    <w:link w:val="CVIDiagramHeaderAltChar"/>
    <w:rsid w:val="00867A79"/>
    <w:rPr>
      <w:rFonts w:ascii="Arial" w:eastAsia="Times New Roman" w:hAnsi="Arial" w:cstheme="majorHAnsi"/>
      <w:b/>
      <w:smallCaps/>
      <w:color w:val="D12038"/>
    </w:rPr>
  </w:style>
  <w:style w:type="character" w:customStyle="1" w:styleId="CVIDiagramHeaderAltChar">
    <w:name w:val="CVIDiagramHeaderAlt Char"/>
    <w:basedOn w:val="DefaultParagraphFont"/>
    <w:link w:val="CVIDiagramHeaderAlt"/>
    <w:rsid w:val="00867A79"/>
    <w:rPr>
      <w:rFonts w:ascii="Arial" w:eastAsia="Times New Roman" w:hAnsi="Arial" w:cstheme="majorHAnsi"/>
      <w:b/>
      <w:smallCaps/>
      <w:color w:val="D12038"/>
    </w:rPr>
  </w:style>
  <w:style w:type="paragraph" w:customStyle="1" w:styleId="CVIDiagramCopyAlt">
    <w:name w:val="CVIDiagramCopyAlt"/>
    <w:link w:val="CVIDiagramCopyAltChar"/>
    <w:rsid w:val="00867A79"/>
    <w:rPr>
      <w:rFonts w:ascii="Arial" w:eastAsiaTheme="majorEastAsia" w:hAnsi="Arial" w:cstheme="majorBidi"/>
      <w:bCs/>
      <w:color w:val="000000"/>
      <w:sz w:val="20"/>
    </w:rPr>
  </w:style>
  <w:style w:type="character" w:customStyle="1" w:styleId="CVIDiagramCopyAltChar">
    <w:name w:val="CVIDiagramCopyAlt Char"/>
    <w:basedOn w:val="DefaultParagraphFont"/>
    <w:link w:val="CVIDiagramCopyAlt"/>
    <w:rsid w:val="00867A79"/>
    <w:rPr>
      <w:rFonts w:ascii="Arial" w:eastAsiaTheme="majorEastAsia" w:hAnsi="Arial" w:cstheme="majorBidi"/>
      <w:bCs/>
      <w:color w:val="000000"/>
      <w:sz w:val="20"/>
    </w:rPr>
  </w:style>
  <w:style w:type="paragraph" w:customStyle="1" w:styleId="Heading1Alt">
    <w:name w:val="Heading1Alt"/>
    <w:link w:val="Heading1AltChar"/>
    <w:rsid w:val="00867A79"/>
    <w:rPr>
      <w:rFonts w:ascii="Arial" w:hAnsi="Arial"/>
      <w:caps/>
      <w:color w:val="D12038"/>
      <w:sz w:val="40"/>
    </w:rPr>
  </w:style>
  <w:style w:type="character" w:customStyle="1" w:styleId="Heading1AltChar">
    <w:name w:val="Heading1Alt Char"/>
    <w:basedOn w:val="DefaultParagraphFont"/>
    <w:link w:val="Heading1Alt"/>
    <w:rsid w:val="00867A79"/>
    <w:rPr>
      <w:rFonts w:ascii="Arial" w:hAnsi="Arial"/>
      <w:caps/>
      <w:color w:val="D12038"/>
      <w:sz w:val="40"/>
    </w:rPr>
  </w:style>
  <w:style w:type="paragraph" w:customStyle="1" w:styleId="Heading2Alt">
    <w:name w:val="Heading2Alt"/>
    <w:link w:val="Heading2AltChar"/>
    <w:rsid w:val="00867A79"/>
    <w:rPr>
      <w:rFonts w:ascii="Arial" w:eastAsiaTheme="majorEastAsia" w:hAnsi="Arial" w:cstheme="majorBidi"/>
      <w:bCs/>
      <w:smallCaps/>
      <w:color w:val="D12038"/>
      <w:sz w:val="32"/>
      <w:szCs w:val="26"/>
    </w:rPr>
  </w:style>
  <w:style w:type="character" w:customStyle="1" w:styleId="Heading2AltChar">
    <w:name w:val="Heading2Alt Char"/>
    <w:basedOn w:val="DefaultParagraphFont"/>
    <w:link w:val="Heading2Alt"/>
    <w:rsid w:val="00867A79"/>
    <w:rPr>
      <w:rFonts w:ascii="Arial" w:eastAsiaTheme="majorEastAsia" w:hAnsi="Arial" w:cstheme="majorBidi"/>
      <w:bCs/>
      <w:smallCaps/>
      <w:color w:val="D12038"/>
      <w:sz w:val="32"/>
      <w:szCs w:val="26"/>
    </w:rPr>
  </w:style>
  <w:style w:type="paragraph" w:customStyle="1" w:styleId="Heading3Alt">
    <w:name w:val="Heading3Alt"/>
    <w:link w:val="Heading3AltChar"/>
    <w:rsid w:val="00867A79"/>
    <w:rPr>
      <w:rFonts w:ascii="Arial" w:eastAsiaTheme="majorEastAsia" w:hAnsi="Arial" w:cstheme="majorBidi"/>
      <w:b/>
      <w:bCs/>
      <w:color w:val="D12038"/>
      <w:sz w:val="24"/>
    </w:rPr>
  </w:style>
  <w:style w:type="character" w:customStyle="1" w:styleId="Heading3AltChar">
    <w:name w:val="Heading3Alt Char"/>
    <w:basedOn w:val="DefaultParagraphFont"/>
    <w:link w:val="Heading3Alt"/>
    <w:rsid w:val="00867A79"/>
    <w:rPr>
      <w:rFonts w:ascii="Arial" w:eastAsiaTheme="majorEastAsia" w:hAnsi="Arial" w:cstheme="majorBidi"/>
      <w:b/>
      <w:bCs/>
      <w:color w:val="D12038"/>
      <w:sz w:val="24"/>
    </w:rPr>
  </w:style>
  <w:style w:type="paragraph" w:customStyle="1" w:styleId="Heading4Alt">
    <w:name w:val="Heading4Alt"/>
    <w:link w:val="Heading4AltChar"/>
    <w:rsid w:val="00867A79"/>
    <w:rPr>
      <w:rFonts w:ascii="Arial" w:eastAsiaTheme="majorEastAsia" w:hAnsi="Arial" w:cstheme="majorBidi"/>
      <w:bCs/>
      <w:iCs/>
      <w:sz w:val="24"/>
    </w:rPr>
  </w:style>
  <w:style w:type="character" w:customStyle="1" w:styleId="Heading4AltChar">
    <w:name w:val="Heading4Alt Char"/>
    <w:basedOn w:val="DefaultParagraphFont"/>
    <w:link w:val="Heading4Alt"/>
    <w:rsid w:val="00867A79"/>
    <w:rPr>
      <w:rFonts w:ascii="Arial" w:eastAsiaTheme="majorEastAsia" w:hAnsi="Arial" w:cstheme="majorBidi"/>
      <w:bCs/>
      <w:iCs/>
      <w:sz w:val="24"/>
    </w:rPr>
  </w:style>
  <w:style w:type="paragraph" w:customStyle="1" w:styleId="CVITableHeading1Alt">
    <w:name w:val="CVITableHeading1Alt"/>
    <w:link w:val="CVITableHeading1AltChar"/>
    <w:rsid w:val="00867A79"/>
    <w:rPr>
      <w:rFonts w:ascii="Arial" w:eastAsiaTheme="minorEastAsia" w:hAnsi="Arial" w:cstheme="majorHAnsi"/>
      <w:caps/>
      <w:color w:val="D12038"/>
      <w:sz w:val="32"/>
    </w:rPr>
  </w:style>
  <w:style w:type="character" w:customStyle="1" w:styleId="CVITableHeading1AltChar">
    <w:name w:val="CVITableHeading1Alt Char"/>
    <w:basedOn w:val="DefaultParagraphFont"/>
    <w:link w:val="CVITableHeading1Alt"/>
    <w:rsid w:val="00867A79"/>
    <w:rPr>
      <w:rFonts w:ascii="Arial" w:eastAsiaTheme="minorEastAsia" w:hAnsi="Arial" w:cstheme="majorHAnsi"/>
      <w:caps/>
      <w:color w:val="D12038"/>
      <w:sz w:val="32"/>
    </w:rPr>
  </w:style>
  <w:style w:type="paragraph" w:customStyle="1" w:styleId="CVITableHeading2Alt">
    <w:name w:val="CVITableHeading2Alt"/>
    <w:link w:val="CVITableHeading2AltChar"/>
    <w:rsid w:val="00867A79"/>
    <w:pPr>
      <w:shd w:val="clear" w:color="auto" w:fill="D12038"/>
    </w:pPr>
    <w:rPr>
      <w:rFonts w:ascii="Arial" w:eastAsiaTheme="minorEastAsia" w:hAnsi="Arial" w:cstheme="majorHAnsi"/>
      <w:caps/>
      <w:color w:val="FFFFFF" w:themeColor="background1"/>
      <w:sz w:val="32"/>
    </w:rPr>
  </w:style>
  <w:style w:type="character" w:customStyle="1" w:styleId="CVITableHeading2AltChar">
    <w:name w:val="CVITableHeading2Alt Char"/>
    <w:basedOn w:val="DefaultParagraphFont"/>
    <w:link w:val="CVITableHeading2Alt"/>
    <w:rsid w:val="00867A79"/>
    <w:rPr>
      <w:rFonts w:ascii="Arial" w:eastAsiaTheme="minorEastAsia" w:hAnsi="Arial" w:cstheme="majorHAnsi"/>
      <w:caps/>
      <w:color w:val="FFFFFF" w:themeColor="background1"/>
      <w:sz w:val="32"/>
      <w:shd w:val="clear" w:color="auto" w:fill="D12038"/>
    </w:rPr>
  </w:style>
  <w:style w:type="paragraph" w:customStyle="1" w:styleId="CVITitleAlt">
    <w:name w:val="CVITitleAlt"/>
    <w:link w:val="CVITitleAltChar"/>
    <w:rsid w:val="00867A79"/>
    <w:rPr>
      <w:rFonts w:ascii="Arial" w:eastAsiaTheme="minorEastAsia" w:hAnsi="Arial" w:cstheme="majorHAnsi"/>
      <w:b/>
      <w:caps/>
      <w:color w:val="D12038"/>
      <w:sz w:val="40"/>
    </w:rPr>
  </w:style>
  <w:style w:type="character" w:customStyle="1" w:styleId="CVITitleAltChar">
    <w:name w:val="CVITitleAlt Char"/>
    <w:basedOn w:val="DefaultParagraphFont"/>
    <w:link w:val="CVITitleAlt"/>
    <w:rsid w:val="00867A79"/>
    <w:rPr>
      <w:rFonts w:ascii="Arial" w:eastAsiaTheme="minorEastAsia" w:hAnsi="Arial" w:cstheme="majorHAnsi"/>
      <w:b/>
      <w:caps/>
      <w:color w:val="D12038"/>
      <w:sz w:val="40"/>
    </w:rPr>
  </w:style>
  <w:style w:type="paragraph" w:customStyle="1" w:styleId="SubtitleAlt">
    <w:name w:val="SubtitleAlt"/>
    <w:rsid w:val="00867A79"/>
    <w:rPr>
      <w:rFonts w:ascii="Arial" w:hAnsi="Arial"/>
      <w:smallCaps/>
      <w:color w:val="D12038"/>
      <w:sz w:val="48"/>
    </w:rPr>
  </w:style>
  <w:style w:type="character" w:customStyle="1" w:styleId="CVISecondaryOrange">
    <w:name w:val="CVISecondaryOrange"/>
    <w:uiPriority w:val="1"/>
    <w:rsid w:val="00867A79"/>
    <w:rPr>
      <w:color w:val="EB7B24"/>
    </w:rPr>
  </w:style>
  <w:style w:type="character" w:customStyle="1" w:styleId="CVISecondaryGreen">
    <w:name w:val="CVISecondaryGreen"/>
    <w:uiPriority w:val="1"/>
    <w:rsid w:val="00867A79"/>
    <w:rPr>
      <w:u w:color="AEC737"/>
    </w:rPr>
  </w:style>
  <w:style w:type="character" w:customStyle="1" w:styleId="CVISecondaryBlue">
    <w:name w:val="CVISecondaryBlue"/>
    <w:uiPriority w:val="1"/>
    <w:rsid w:val="00867A79"/>
    <w:rPr>
      <w:color w:val="0092A8"/>
    </w:rPr>
  </w:style>
  <w:style w:type="character" w:customStyle="1" w:styleId="CVISecondaryPurple">
    <w:name w:val="CVISecondaryPurple"/>
    <w:uiPriority w:val="1"/>
    <w:rsid w:val="00867A79"/>
    <w:rPr>
      <w:color w:val="853264"/>
    </w:rPr>
  </w:style>
  <w:style w:type="character" w:customStyle="1" w:styleId="CVISecondaryYellow">
    <w:name w:val="CVISecondaryYellow"/>
    <w:uiPriority w:val="1"/>
    <w:rsid w:val="00867A79"/>
    <w:rPr>
      <w:color w:val="F6F5BE"/>
    </w:rPr>
  </w:style>
  <w:style w:type="character" w:customStyle="1" w:styleId="Heading2Char">
    <w:name w:val="Heading 2 Char"/>
    <w:basedOn w:val="DefaultParagraphFont"/>
    <w:link w:val="Heading2"/>
    <w:uiPriority w:val="9"/>
    <w:semiHidden/>
    <w:rsid w:val="00867A79"/>
    <w:rPr>
      <w:rFonts w:ascii="Felt Tip Roman" w:eastAsiaTheme="majorEastAsia" w:hAnsi="Felt Tip Roman" w:cstheme="majorBidi"/>
      <w:bCs/>
      <w:smallCaps/>
      <w:color w:val="D12038"/>
      <w:sz w:val="32"/>
      <w:szCs w:val="26"/>
    </w:rPr>
  </w:style>
  <w:style w:type="character" w:customStyle="1" w:styleId="Heading3Char">
    <w:name w:val="Heading 3 Char"/>
    <w:basedOn w:val="DefaultParagraphFont"/>
    <w:link w:val="Heading3"/>
    <w:uiPriority w:val="9"/>
    <w:semiHidden/>
    <w:rsid w:val="00867A79"/>
    <w:rPr>
      <w:rFonts w:asciiTheme="majorHAnsi" w:eastAsiaTheme="majorEastAsia" w:hAnsiTheme="majorHAnsi" w:cstheme="majorBidi"/>
      <w:b/>
      <w:bCs/>
      <w:color w:val="D12038" w:themeColor="accent1"/>
      <w:sz w:val="20"/>
      <w:szCs w:val="16"/>
    </w:rPr>
  </w:style>
  <w:style w:type="character" w:customStyle="1" w:styleId="Heading4Char">
    <w:name w:val="Heading 4 Char"/>
    <w:basedOn w:val="DefaultParagraphFont"/>
    <w:link w:val="Heading4"/>
    <w:uiPriority w:val="9"/>
    <w:semiHidden/>
    <w:rsid w:val="00867A79"/>
    <w:rPr>
      <w:rFonts w:asciiTheme="majorHAnsi" w:eastAsiaTheme="majorEastAsia" w:hAnsiTheme="majorHAnsi" w:cstheme="majorBidi"/>
      <w:b/>
      <w:bCs/>
      <w:i/>
      <w:iCs/>
      <w:color w:val="D12038" w:themeColor="accent1"/>
      <w:sz w:val="20"/>
      <w:szCs w:val="16"/>
    </w:rPr>
  </w:style>
  <w:style w:type="character" w:customStyle="1" w:styleId="Heading5Char">
    <w:name w:val="Heading 5 Char"/>
    <w:basedOn w:val="DefaultParagraphFont"/>
    <w:link w:val="Heading5"/>
    <w:uiPriority w:val="9"/>
    <w:semiHidden/>
    <w:rsid w:val="00867A79"/>
    <w:rPr>
      <w:rFonts w:asciiTheme="majorHAnsi" w:eastAsiaTheme="majorEastAsia" w:hAnsiTheme="majorHAnsi" w:cstheme="majorBidi"/>
      <w:color w:val="68101B" w:themeColor="accent1" w:themeShade="7F"/>
      <w:sz w:val="20"/>
      <w:szCs w:val="16"/>
    </w:rPr>
  </w:style>
  <w:style w:type="character" w:customStyle="1" w:styleId="NoSpacingChar">
    <w:name w:val="No Spacing Char"/>
    <w:basedOn w:val="DefaultParagraphFont"/>
    <w:link w:val="NoSpacing"/>
    <w:uiPriority w:val="1"/>
    <w:rsid w:val="00A96CB0"/>
    <w:rPr>
      <w:rFonts w:ascii="Arial" w:hAnsi="Arial" w:cs="Arial"/>
      <w:sz w:val="20"/>
      <w:szCs w:val="16"/>
    </w:rPr>
  </w:style>
  <w:style w:type="paragraph" w:customStyle="1" w:styleId="CVIFooter">
    <w:name w:val="CVI Footer"/>
    <w:basedOn w:val="Normal"/>
    <w:qFormat/>
    <w:rsid w:val="004332E7"/>
    <w:pPr>
      <w:tabs>
        <w:tab w:val="center" w:pos="4680"/>
        <w:tab w:val="right" w:pos="9360"/>
      </w:tabs>
      <w:spacing w:line="360" w:lineRule="auto"/>
      <w:ind w:left="-468"/>
      <w:jc w:val="right"/>
    </w:pPr>
    <w:rPr>
      <w:rFonts w:asciiTheme="minorHAnsi" w:eastAsiaTheme="minorHAnsi" w:hAnsiTheme="minorHAnsi" w:cstheme="minorHAnsi"/>
      <w:color w:val="595959" w:themeColor="text1" w:themeTint="A6"/>
      <w:sz w:val="16"/>
      <w:szCs w:val="22"/>
    </w:rPr>
  </w:style>
  <w:style w:type="character" w:styleId="PageNumber">
    <w:name w:val="page number"/>
    <w:basedOn w:val="DefaultParagraphFont"/>
    <w:uiPriority w:val="99"/>
    <w:semiHidden/>
    <w:unhideWhenUsed/>
    <w:rsid w:val="004332E7"/>
  </w:style>
  <w:style w:type="paragraph" w:customStyle="1" w:styleId="CVIDocumentTitle">
    <w:name w:val="CVI Document Title"/>
    <w:basedOn w:val="Subtitle"/>
    <w:qFormat/>
    <w:rsid w:val="00DF73E3"/>
    <w:pPr>
      <w:framePr w:hSpace="187" w:wrap="around" w:vAnchor="text" w:hAnchor="page" w:x="1772" w:y="125"/>
      <w:numPr>
        <w:ilvl w:val="1"/>
      </w:numPr>
      <w:suppressOverlap/>
    </w:pPr>
    <w:rPr>
      <w:rFonts w:eastAsiaTheme="majorEastAsia" w:cstheme="majorBidi"/>
      <w:iCs/>
      <w:color w:val="D12038" w:themeColor="accent1"/>
      <w:spacing w:val="15"/>
      <w:sz w:val="90"/>
      <w:szCs w:val="90"/>
    </w:rPr>
  </w:style>
  <w:style w:type="paragraph" w:customStyle="1" w:styleId="CVIDocumentSubtitle">
    <w:name w:val="CVI Document Subtitle"/>
    <w:basedOn w:val="CVIDocumentTitle"/>
    <w:next w:val="CVIDocumentTitle"/>
    <w:autoRedefine/>
    <w:qFormat/>
    <w:rsid w:val="004332E7"/>
    <w:pPr>
      <w:framePr w:wrap="around"/>
      <w:spacing w:before="240" w:after="240"/>
    </w:pPr>
    <w:rPr>
      <w:color w:val="FFFFFF" w:themeColor="background1"/>
      <w:sz w:val="44"/>
    </w:rPr>
  </w:style>
  <w:style w:type="paragraph" w:customStyle="1" w:styleId="CVIBodyText">
    <w:name w:val="CVI Body Text"/>
    <w:basedOn w:val="BodyText"/>
    <w:autoRedefine/>
    <w:qFormat/>
    <w:rsid w:val="00475829"/>
    <w:pPr>
      <w:spacing w:after="0"/>
    </w:pPr>
    <w:rPr>
      <w:rFonts w:eastAsiaTheme="majorEastAsia" w:cstheme="majorBidi"/>
      <w:sz w:val="22"/>
      <w:szCs w:val="22"/>
    </w:rPr>
  </w:style>
  <w:style w:type="paragraph" w:styleId="BodyText">
    <w:name w:val="Body Text"/>
    <w:basedOn w:val="Normal"/>
    <w:link w:val="BodyTextChar"/>
    <w:uiPriority w:val="99"/>
    <w:semiHidden/>
    <w:unhideWhenUsed/>
    <w:rsid w:val="004332E7"/>
    <w:pPr>
      <w:spacing w:after="120"/>
    </w:pPr>
  </w:style>
  <w:style w:type="character" w:customStyle="1" w:styleId="BodyTextChar">
    <w:name w:val="Body Text Char"/>
    <w:basedOn w:val="DefaultParagraphFont"/>
    <w:link w:val="BodyText"/>
    <w:uiPriority w:val="99"/>
    <w:semiHidden/>
    <w:rsid w:val="004332E7"/>
    <w:rPr>
      <w:rFonts w:ascii="Arial" w:eastAsia="Times New Roman" w:hAnsi="Arial" w:cs="Arial"/>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033141">
      <w:bodyDiv w:val="1"/>
      <w:marLeft w:val="0"/>
      <w:marRight w:val="0"/>
      <w:marTop w:val="0"/>
      <w:marBottom w:val="0"/>
      <w:divBdr>
        <w:top w:val="none" w:sz="0" w:space="0" w:color="auto"/>
        <w:left w:val="none" w:sz="0" w:space="0" w:color="auto"/>
        <w:bottom w:val="none" w:sz="0" w:space="0" w:color="auto"/>
        <w:right w:val="none" w:sz="0" w:space="0" w:color="auto"/>
      </w:divBdr>
      <w:divsChild>
        <w:div w:id="1876774826">
          <w:marLeft w:val="0"/>
          <w:marRight w:val="0"/>
          <w:marTop w:val="0"/>
          <w:marBottom w:val="0"/>
          <w:divBdr>
            <w:top w:val="none" w:sz="0" w:space="0" w:color="auto"/>
            <w:left w:val="none" w:sz="0" w:space="0" w:color="auto"/>
            <w:bottom w:val="none" w:sz="0" w:space="0" w:color="auto"/>
            <w:right w:val="none" w:sz="0" w:space="0" w:color="auto"/>
          </w:divBdr>
        </w:div>
      </w:divsChild>
    </w:div>
    <w:div w:id="128473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CVI PowerPoint Template 2015">
  <a:themeElements>
    <a:clrScheme name="CVI Whiteboard Colors">
      <a:dk1>
        <a:srgbClr val="000000"/>
      </a:dk1>
      <a:lt1>
        <a:srgbClr val="FFFFFF"/>
      </a:lt1>
      <a:dk2>
        <a:srgbClr val="000000"/>
      </a:dk2>
      <a:lt2>
        <a:srgbClr val="808080"/>
      </a:lt2>
      <a:accent1>
        <a:srgbClr val="D12038"/>
      </a:accent1>
      <a:accent2>
        <a:srgbClr val="00A160"/>
      </a:accent2>
      <a:accent3>
        <a:srgbClr val="0092A8"/>
      </a:accent3>
      <a:accent4>
        <a:srgbClr val="FFFFFF"/>
      </a:accent4>
      <a:accent5>
        <a:srgbClr val="454343"/>
      </a:accent5>
      <a:accent6>
        <a:srgbClr val="CCCCCC"/>
      </a:accent6>
      <a:hlink>
        <a:srgbClr val="D12038"/>
      </a:hlink>
      <a:folHlink>
        <a:srgbClr val="C1B8B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9010E-CA2A-4567-8AD7-4C60425AA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740</Words>
  <Characters>4221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Whiteboard Storyboard</vt:lpstr>
    </vt:vector>
  </TitlesOfParts>
  <Company>Corporate Visions, Inc.</Company>
  <LinksUpToDate>false</LinksUpToDate>
  <CharactersWithSpaces>4952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Whiteboard Storyboard</dc:title>
  <dc:creator>Eileen Suico</dc:creator>
  <cp:lastModifiedBy>jbarry</cp:lastModifiedBy>
  <cp:revision>2</cp:revision>
  <cp:lastPrinted>2015-08-19T17:20:00Z</cp:lastPrinted>
  <dcterms:created xsi:type="dcterms:W3CDTF">2016-09-08T15:53:00Z</dcterms:created>
  <dcterms:modified xsi:type="dcterms:W3CDTF">2016-09-08T15:53:00Z</dcterms:modified>
</cp:coreProperties>
</file>